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92FF3" w14:textId="46D2E89F" w:rsidR="00B37D08" w:rsidRPr="00BF482B" w:rsidRDefault="003A793C" w:rsidP="00B37D08">
      <w:pPr>
        <w:pStyle w:val="Antrats"/>
        <w:jc w:val="right"/>
        <w:rPr>
          <w:rFonts w:ascii="Arial" w:hAnsi="Arial" w:cs="Arial"/>
          <w:sz w:val="22"/>
          <w:szCs w:val="22"/>
        </w:rPr>
      </w:pPr>
      <w:r w:rsidRPr="00BF482B">
        <w:rPr>
          <w:rFonts w:ascii="Arial" w:hAnsi="Arial" w:cs="Arial"/>
          <w:sz w:val="22"/>
          <w:szCs w:val="22"/>
        </w:rPr>
        <w:t>A</w:t>
      </w:r>
      <w:r w:rsidR="00B37D08" w:rsidRPr="00BF482B">
        <w:rPr>
          <w:rFonts w:ascii="Arial" w:hAnsi="Arial" w:cs="Arial"/>
          <w:sz w:val="22"/>
          <w:szCs w:val="22"/>
        </w:rPr>
        <w:t xml:space="preserve">tviro </w:t>
      </w:r>
      <w:r w:rsidR="0021285D" w:rsidRPr="0021285D">
        <w:rPr>
          <w:rFonts w:ascii="Arial" w:hAnsi="Arial" w:cs="Arial"/>
          <w:sz w:val="22"/>
          <w:szCs w:val="22"/>
        </w:rPr>
        <w:t xml:space="preserve">konkurso </w:t>
      </w:r>
      <w:r w:rsidR="00B37D08" w:rsidRPr="00BF482B">
        <w:rPr>
          <w:rFonts w:ascii="Arial" w:hAnsi="Arial" w:cs="Arial"/>
          <w:sz w:val="22"/>
          <w:szCs w:val="22"/>
        </w:rPr>
        <w:t>Specialiųjų sąlygų</w:t>
      </w:r>
    </w:p>
    <w:p w14:paraId="77C1455B" w14:textId="6F8704A8" w:rsidR="00B37D08" w:rsidRPr="00BF482B" w:rsidRDefault="00B37D08" w:rsidP="00B37D08">
      <w:pPr>
        <w:pStyle w:val="Antrats"/>
        <w:jc w:val="right"/>
        <w:rPr>
          <w:rFonts w:ascii="Arial" w:hAnsi="Arial" w:cs="Arial"/>
          <w:sz w:val="22"/>
          <w:szCs w:val="22"/>
        </w:rPr>
      </w:pPr>
      <w:r w:rsidRPr="00BF482B">
        <w:rPr>
          <w:rFonts w:ascii="Arial" w:hAnsi="Arial" w:cs="Arial"/>
          <w:sz w:val="22"/>
          <w:szCs w:val="22"/>
        </w:rPr>
        <w:t xml:space="preserve"> </w:t>
      </w:r>
      <w:r w:rsidR="00AB330C">
        <w:rPr>
          <w:rFonts w:ascii="Arial" w:hAnsi="Arial" w:cs="Arial"/>
          <w:sz w:val="22"/>
          <w:szCs w:val="22"/>
        </w:rPr>
        <w:t>6</w:t>
      </w:r>
      <w:r w:rsidRPr="00BF482B">
        <w:rPr>
          <w:rFonts w:ascii="Arial" w:hAnsi="Arial" w:cs="Arial"/>
          <w:sz w:val="22"/>
          <w:szCs w:val="22"/>
        </w:rPr>
        <w:t xml:space="preserve"> priedas „</w:t>
      </w:r>
      <w:r w:rsidR="00301BCE" w:rsidRPr="00BF482B">
        <w:rPr>
          <w:rFonts w:ascii="Arial" w:hAnsi="Arial" w:cs="Arial"/>
          <w:sz w:val="22"/>
          <w:szCs w:val="22"/>
        </w:rPr>
        <w:t>S</w:t>
      </w:r>
      <w:r w:rsidR="003A793C" w:rsidRPr="00BF482B">
        <w:rPr>
          <w:rFonts w:ascii="Arial" w:hAnsi="Arial" w:cs="Arial"/>
          <w:sz w:val="22"/>
          <w:szCs w:val="22"/>
        </w:rPr>
        <w:t>utarties</w:t>
      </w:r>
      <w:r w:rsidR="00301BCE" w:rsidRPr="00BF482B">
        <w:rPr>
          <w:rFonts w:ascii="Arial" w:hAnsi="Arial" w:cs="Arial"/>
          <w:sz w:val="22"/>
          <w:szCs w:val="22"/>
        </w:rPr>
        <w:t xml:space="preserve"> specialio</w:t>
      </w:r>
      <w:r w:rsidR="00855EBD" w:rsidRPr="00BF482B">
        <w:rPr>
          <w:rFonts w:ascii="Arial" w:hAnsi="Arial" w:cs="Arial"/>
          <w:sz w:val="22"/>
          <w:szCs w:val="22"/>
        </w:rPr>
        <w:t>s sąlygos</w:t>
      </w:r>
      <w:r w:rsidRPr="00BF482B">
        <w:rPr>
          <w:rFonts w:ascii="Arial" w:hAnsi="Arial" w:cs="Arial"/>
          <w:sz w:val="22"/>
          <w:szCs w:val="22"/>
        </w:rPr>
        <w:t>“</w:t>
      </w:r>
    </w:p>
    <w:p w14:paraId="01124185" w14:textId="2C4D67A2" w:rsidR="00027B83" w:rsidRPr="00BF482B" w:rsidRDefault="00027B83" w:rsidP="00C74FA2">
      <w:pPr>
        <w:tabs>
          <w:tab w:val="left" w:pos="7692"/>
        </w:tabs>
        <w:textAlignment w:val="center"/>
        <w:rPr>
          <w:rFonts w:ascii="Arial" w:hAnsi="Arial" w:cs="Arial"/>
          <w:sz w:val="22"/>
          <w:szCs w:val="22"/>
        </w:rPr>
      </w:pPr>
    </w:p>
    <w:p w14:paraId="5F9F24C0" w14:textId="77777777" w:rsidR="00C74FA2" w:rsidRPr="00BF482B" w:rsidRDefault="00C74FA2">
      <w:pPr>
        <w:tabs>
          <w:tab w:val="left" w:pos="5400"/>
        </w:tabs>
        <w:textAlignment w:val="center"/>
        <w:rPr>
          <w:rFonts w:ascii="Arial" w:hAnsi="Arial" w:cs="Arial"/>
          <w:sz w:val="22"/>
          <w:szCs w:val="22"/>
        </w:rPr>
      </w:pPr>
    </w:p>
    <w:p w14:paraId="34683A73" w14:textId="2A7809F9" w:rsidR="00027B83" w:rsidRPr="00BF482B" w:rsidRDefault="00B70696" w:rsidP="00FD1F57">
      <w:pPr>
        <w:tabs>
          <w:tab w:val="left" w:pos="5400"/>
        </w:tabs>
        <w:jc w:val="center"/>
        <w:textAlignment w:val="center"/>
        <w:rPr>
          <w:rFonts w:ascii="Arial" w:hAnsi="Arial" w:cs="Arial"/>
          <w:sz w:val="22"/>
          <w:szCs w:val="22"/>
        </w:rPr>
      </w:pPr>
      <w:r w:rsidRPr="00BF482B">
        <w:rPr>
          <w:rFonts w:ascii="Arial" w:hAnsi="Arial" w:cs="Arial"/>
          <w:b/>
          <w:bCs/>
          <w:caps/>
          <w:sz w:val="22"/>
          <w:szCs w:val="22"/>
        </w:rPr>
        <w:t xml:space="preserve">FSC ir PEFC MIŠKŲ TVARKYMO IR GAMYBOS GRANDIES SERTIFIKAVIMO AUDITŲ PASLAUGŲ BEI FSC EKOSISTEMINIŲ PASLAUGŲ SERTIFIKAVIMO </w:t>
      </w:r>
      <w:r w:rsidR="000B0897" w:rsidRPr="00BF482B">
        <w:rPr>
          <w:rFonts w:ascii="Arial" w:hAnsi="Arial" w:cs="Arial"/>
          <w:b/>
          <w:bCs/>
          <w:caps/>
          <w:sz w:val="22"/>
          <w:szCs w:val="22"/>
        </w:rPr>
        <w:t>paslaugų pirkimo-pardavimo sutarties Specialiosios sąlygos</w:t>
      </w:r>
    </w:p>
    <w:p w14:paraId="7C0AA98D" w14:textId="77777777" w:rsidR="00027B83" w:rsidRPr="00BF482B" w:rsidRDefault="00027B83" w:rsidP="00855EBD">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BF482B" w14:paraId="06BD45D9" w14:textId="77777777">
        <w:tc>
          <w:tcPr>
            <w:tcW w:w="2448" w:type="dxa"/>
          </w:tcPr>
          <w:p w14:paraId="40177F4F" w14:textId="77777777" w:rsidR="00027B83" w:rsidRPr="00BF482B" w:rsidRDefault="000B0897">
            <w:pPr>
              <w:jc w:val="both"/>
              <w:rPr>
                <w:rFonts w:ascii="Arial" w:hAnsi="Arial" w:cs="Arial"/>
                <w:b/>
                <w:kern w:val="2"/>
                <w:sz w:val="22"/>
                <w:szCs w:val="22"/>
              </w:rPr>
            </w:pPr>
            <w:r w:rsidRPr="00BF482B">
              <w:rPr>
                <w:rFonts w:ascii="Arial" w:hAnsi="Arial" w:cs="Arial"/>
                <w:b/>
                <w:kern w:val="2"/>
                <w:sz w:val="22"/>
                <w:szCs w:val="22"/>
              </w:rPr>
              <w:t>Sutarties pavadinimas</w:t>
            </w:r>
          </w:p>
        </w:tc>
        <w:tc>
          <w:tcPr>
            <w:tcW w:w="7110" w:type="dxa"/>
            <w:gridSpan w:val="3"/>
          </w:tcPr>
          <w:p w14:paraId="607BC18E" w14:textId="5A23604F" w:rsidR="00027B83" w:rsidRPr="00BF482B" w:rsidRDefault="00855EBD">
            <w:pPr>
              <w:jc w:val="both"/>
              <w:rPr>
                <w:rFonts w:ascii="Arial" w:hAnsi="Arial" w:cs="Arial"/>
                <w:kern w:val="2"/>
                <w:sz w:val="22"/>
                <w:szCs w:val="22"/>
              </w:rPr>
            </w:pPr>
            <w:r w:rsidRPr="00BF482B">
              <w:rPr>
                <w:rFonts w:ascii="Arial" w:hAnsi="Arial" w:cs="Arial"/>
                <w:b/>
                <w:bCs/>
                <w:sz w:val="22"/>
                <w:szCs w:val="22"/>
              </w:rPr>
              <w:t>F</w:t>
            </w:r>
            <w:r w:rsidR="00BD3008" w:rsidRPr="00BF482B">
              <w:rPr>
                <w:rFonts w:ascii="Arial" w:hAnsi="Arial" w:cs="Arial"/>
                <w:b/>
                <w:bCs/>
                <w:sz w:val="22"/>
                <w:szCs w:val="22"/>
              </w:rPr>
              <w:t>SC</w:t>
            </w:r>
            <w:r w:rsidRPr="00BF482B">
              <w:rPr>
                <w:rFonts w:ascii="Arial" w:hAnsi="Arial" w:cs="Arial"/>
                <w:b/>
                <w:bCs/>
                <w:sz w:val="22"/>
                <w:szCs w:val="22"/>
              </w:rPr>
              <w:t xml:space="preserve"> ir </w:t>
            </w:r>
            <w:r w:rsidR="00BD3008" w:rsidRPr="00BF482B">
              <w:rPr>
                <w:rFonts w:ascii="Arial" w:hAnsi="Arial" w:cs="Arial"/>
                <w:b/>
                <w:bCs/>
                <w:sz w:val="22"/>
                <w:szCs w:val="22"/>
              </w:rPr>
              <w:t>PEFC</w:t>
            </w:r>
            <w:r w:rsidRPr="00BF482B">
              <w:rPr>
                <w:rFonts w:ascii="Arial" w:hAnsi="Arial" w:cs="Arial"/>
                <w:b/>
                <w:bCs/>
                <w:sz w:val="22"/>
                <w:szCs w:val="22"/>
              </w:rPr>
              <w:t xml:space="preserve"> miškų tvarkymo ir gamybos grandies sertifikavimo auditų paslaugų bei </w:t>
            </w:r>
            <w:r w:rsidR="00BD3008" w:rsidRPr="00BF482B">
              <w:rPr>
                <w:rFonts w:ascii="Arial" w:hAnsi="Arial" w:cs="Arial"/>
                <w:b/>
                <w:bCs/>
                <w:sz w:val="22"/>
                <w:szCs w:val="22"/>
              </w:rPr>
              <w:t>FSC</w:t>
            </w:r>
            <w:r w:rsidRPr="00BF482B">
              <w:rPr>
                <w:rFonts w:ascii="Arial" w:hAnsi="Arial" w:cs="Arial"/>
                <w:b/>
                <w:bCs/>
                <w:sz w:val="22"/>
                <w:szCs w:val="22"/>
              </w:rPr>
              <w:t xml:space="preserve"> </w:t>
            </w:r>
            <w:proofErr w:type="spellStart"/>
            <w:r w:rsidRPr="00BF482B">
              <w:rPr>
                <w:rFonts w:ascii="Arial" w:hAnsi="Arial" w:cs="Arial"/>
                <w:b/>
                <w:bCs/>
                <w:sz w:val="22"/>
                <w:szCs w:val="22"/>
              </w:rPr>
              <w:t>ekosisteminių</w:t>
            </w:r>
            <w:proofErr w:type="spellEnd"/>
            <w:r w:rsidRPr="00BF482B">
              <w:rPr>
                <w:rFonts w:ascii="Arial" w:hAnsi="Arial" w:cs="Arial"/>
                <w:b/>
                <w:bCs/>
                <w:sz w:val="22"/>
                <w:szCs w:val="22"/>
              </w:rPr>
              <w:t xml:space="preserve"> paslaugų sertifikavimo paslaugų pirkim</w:t>
            </w:r>
            <w:r w:rsidR="00BD3008" w:rsidRPr="00BF482B">
              <w:rPr>
                <w:rFonts w:ascii="Arial" w:hAnsi="Arial" w:cs="Arial"/>
                <w:b/>
                <w:bCs/>
                <w:sz w:val="22"/>
                <w:szCs w:val="22"/>
              </w:rPr>
              <w:t>as</w:t>
            </w:r>
          </w:p>
        </w:tc>
      </w:tr>
      <w:tr w:rsidR="00027B83" w:rsidRPr="00BF482B" w14:paraId="2F08ABA7" w14:textId="77777777">
        <w:tc>
          <w:tcPr>
            <w:tcW w:w="2448" w:type="dxa"/>
          </w:tcPr>
          <w:p w14:paraId="262D4078" w14:textId="77777777" w:rsidR="00027B83" w:rsidRPr="00BF482B" w:rsidRDefault="000B0897">
            <w:pPr>
              <w:jc w:val="both"/>
              <w:rPr>
                <w:rFonts w:ascii="Arial" w:hAnsi="Arial" w:cs="Arial"/>
                <w:b/>
                <w:kern w:val="2"/>
                <w:sz w:val="22"/>
                <w:szCs w:val="22"/>
              </w:rPr>
            </w:pPr>
            <w:r w:rsidRPr="00BF482B">
              <w:rPr>
                <w:rFonts w:ascii="Arial" w:hAnsi="Arial" w:cs="Arial"/>
                <w:b/>
                <w:kern w:val="2"/>
                <w:sz w:val="22"/>
                <w:szCs w:val="22"/>
              </w:rPr>
              <w:t>Sutarties data</w:t>
            </w:r>
          </w:p>
        </w:tc>
        <w:tc>
          <w:tcPr>
            <w:tcW w:w="2177" w:type="dxa"/>
          </w:tcPr>
          <w:p w14:paraId="310EFCA2" w14:textId="77777777" w:rsidR="00027B83" w:rsidRPr="00BF482B" w:rsidRDefault="00027B83">
            <w:pPr>
              <w:jc w:val="both"/>
              <w:rPr>
                <w:rFonts w:ascii="Arial" w:hAnsi="Arial" w:cs="Arial"/>
                <w:kern w:val="2"/>
                <w:sz w:val="22"/>
                <w:szCs w:val="22"/>
              </w:rPr>
            </w:pPr>
          </w:p>
        </w:tc>
        <w:tc>
          <w:tcPr>
            <w:tcW w:w="2362" w:type="dxa"/>
          </w:tcPr>
          <w:p w14:paraId="26FE9FCE" w14:textId="77777777" w:rsidR="00027B83" w:rsidRPr="00BF482B" w:rsidRDefault="000B0897">
            <w:pPr>
              <w:jc w:val="both"/>
              <w:rPr>
                <w:rFonts w:ascii="Arial" w:hAnsi="Arial" w:cs="Arial"/>
                <w:b/>
                <w:kern w:val="2"/>
                <w:sz w:val="22"/>
                <w:szCs w:val="22"/>
              </w:rPr>
            </w:pPr>
            <w:r w:rsidRPr="00BF482B">
              <w:rPr>
                <w:rFonts w:ascii="Arial" w:hAnsi="Arial" w:cs="Arial"/>
                <w:b/>
                <w:kern w:val="2"/>
                <w:sz w:val="22"/>
                <w:szCs w:val="22"/>
              </w:rPr>
              <w:t>Sutarties numeris</w:t>
            </w:r>
          </w:p>
        </w:tc>
        <w:tc>
          <w:tcPr>
            <w:tcW w:w="2571" w:type="dxa"/>
          </w:tcPr>
          <w:p w14:paraId="11456A38" w14:textId="77777777" w:rsidR="00027B83" w:rsidRPr="00BF482B" w:rsidRDefault="00027B83">
            <w:pPr>
              <w:jc w:val="both"/>
              <w:rPr>
                <w:rFonts w:ascii="Arial" w:hAnsi="Arial" w:cs="Arial"/>
                <w:kern w:val="2"/>
                <w:sz w:val="22"/>
                <w:szCs w:val="22"/>
              </w:rPr>
            </w:pPr>
          </w:p>
        </w:tc>
      </w:tr>
    </w:tbl>
    <w:p w14:paraId="7AAE002E" w14:textId="77777777" w:rsidR="00027B83" w:rsidRPr="00BF482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BF482B" w14:paraId="2A8CDD09" w14:textId="77777777">
        <w:tc>
          <w:tcPr>
            <w:tcW w:w="9558" w:type="dxa"/>
            <w:gridSpan w:val="3"/>
          </w:tcPr>
          <w:p w14:paraId="0049CEBD" w14:textId="77777777" w:rsidR="00027B83" w:rsidRPr="00BF482B" w:rsidRDefault="000B0897">
            <w:pPr>
              <w:jc w:val="center"/>
              <w:rPr>
                <w:rFonts w:ascii="Arial" w:hAnsi="Arial" w:cs="Arial"/>
                <w:b/>
                <w:kern w:val="2"/>
                <w:sz w:val="22"/>
                <w:szCs w:val="22"/>
              </w:rPr>
            </w:pPr>
            <w:r w:rsidRPr="00BF482B">
              <w:rPr>
                <w:rFonts w:ascii="Arial" w:hAnsi="Arial" w:cs="Arial"/>
                <w:b/>
                <w:kern w:val="2"/>
                <w:sz w:val="22"/>
                <w:szCs w:val="22"/>
              </w:rPr>
              <w:t>1. SUTARTIES ŠALYS</w:t>
            </w:r>
          </w:p>
        </w:tc>
      </w:tr>
      <w:tr w:rsidR="006D4C31" w:rsidRPr="00BF482B" w14:paraId="7A216576" w14:textId="77777777">
        <w:tc>
          <w:tcPr>
            <w:tcW w:w="2808" w:type="dxa"/>
            <w:vMerge w:val="restart"/>
          </w:tcPr>
          <w:p w14:paraId="79087AD5" w14:textId="77777777" w:rsidR="006D4C31" w:rsidRPr="00BF482B" w:rsidRDefault="006D4C31" w:rsidP="006D4C31">
            <w:pPr>
              <w:jc w:val="center"/>
              <w:rPr>
                <w:rFonts w:ascii="Arial" w:hAnsi="Arial" w:cs="Arial"/>
                <w:b/>
                <w:kern w:val="2"/>
                <w:sz w:val="22"/>
                <w:szCs w:val="22"/>
              </w:rPr>
            </w:pPr>
          </w:p>
          <w:p w14:paraId="555D406D" w14:textId="77777777" w:rsidR="006D4C31" w:rsidRPr="00BF482B" w:rsidRDefault="006D4C31" w:rsidP="006D4C31">
            <w:pPr>
              <w:jc w:val="center"/>
              <w:rPr>
                <w:rFonts w:ascii="Arial" w:hAnsi="Arial" w:cs="Arial"/>
                <w:b/>
                <w:kern w:val="2"/>
                <w:sz w:val="22"/>
                <w:szCs w:val="22"/>
              </w:rPr>
            </w:pPr>
          </w:p>
          <w:p w14:paraId="757D89F5" w14:textId="77777777" w:rsidR="006D4C31" w:rsidRPr="00BF482B" w:rsidRDefault="006D4C31" w:rsidP="006D4C31">
            <w:pPr>
              <w:jc w:val="center"/>
              <w:rPr>
                <w:rFonts w:ascii="Arial" w:hAnsi="Arial" w:cs="Arial"/>
                <w:b/>
                <w:kern w:val="2"/>
                <w:sz w:val="22"/>
                <w:szCs w:val="22"/>
              </w:rPr>
            </w:pPr>
          </w:p>
          <w:p w14:paraId="6C227F93" w14:textId="77777777" w:rsidR="006D4C31" w:rsidRPr="00BF482B" w:rsidRDefault="006D4C31" w:rsidP="006D4C31">
            <w:pPr>
              <w:rPr>
                <w:rFonts w:ascii="Arial" w:hAnsi="Arial" w:cs="Arial"/>
                <w:b/>
                <w:kern w:val="2"/>
                <w:sz w:val="22"/>
                <w:szCs w:val="22"/>
              </w:rPr>
            </w:pPr>
          </w:p>
          <w:p w14:paraId="0285291C" w14:textId="77777777" w:rsidR="006D4C31" w:rsidRPr="00BF482B" w:rsidRDefault="006D4C31" w:rsidP="006D4C31">
            <w:pPr>
              <w:rPr>
                <w:rFonts w:ascii="Arial" w:hAnsi="Arial" w:cs="Arial"/>
                <w:b/>
                <w:kern w:val="2"/>
                <w:sz w:val="22"/>
                <w:szCs w:val="22"/>
              </w:rPr>
            </w:pPr>
            <w:r w:rsidRPr="00BF482B">
              <w:rPr>
                <w:rFonts w:ascii="Arial" w:hAnsi="Arial" w:cs="Arial"/>
                <w:b/>
                <w:kern w:val="2"/>
                <w:sz w:val="22"/>
                <w:szCs w:val="22"/>
              </w:rPr>
              <w:t>1.1. Pirkėjas</w:t>
            </w:r>
          </w:p>
        </w:tc>
        <w:tc>
          <w:tcPr>
            <w:tcW w:w="3240" w:type="dxa"/>
          </w:tcPr>
          <w:p w14:paraId="4986D0A4" w14:textId="77777777" w:rsidR="006D4C31" w:rsidRPr="00BF482B" w:rsidRDefault="006D4C31" w:rsidP="006D4C31">
            <w:pPr>
              <w:rPr>
                <w:rFonts w:ascii="Arial" w:hAnsi="Arial" w:cs="Arial"/>
                <w:kern w:val="2"/>
                <w:sz w:val="22"/>
                <w:szCs w:val="22"/>
              </w:rPr>
            </w:pPr>
            <w:r w:rsidRPr="00BF482B">
              <w:rPr>
                <w:rFonts w:ascii="Arial" w:hAnsi="Arial" w:cs="Arial"/>
                <w:kern w:val="2"/>
                <w:sz w:val="22"/>
                <w:szCs w:val="22"/>
              </w:rPr>
              <w:t>1.1.1. Pavadinimas</w:t>
            </w:r>
          </w:p>
        </w:tc>
        <w:tc>
          <w:tcPr>
            <w:tcW w:w="3510" w:type="dxa"/>
          </w:tcPr>
          <w:p w14:paraId="53FF09A2" w14:textId="46C13662" w:rsidR="006D4C31" w:rsidRPr="00BF482B" w:rsidRDefault="006D4C31" w:rsidP="006D4C31">
            <w:pPr>
              <w:jc w:val="center"/>
              <w:rPr>
                <w:rFonts w:ascii="Arial" w:hAnsi="Arial" w:cs="Arial"/>
                <w:kern w:val="2"/>
                <w:sz w:val="22"/>
                <w:szCs w:val="22"/>
              </w:rPr>
            </w:pPr>
            <w:r w:rsidRPr="00BF482B">
              <w:rPr>
                <w:rFonts w:ascii="Arial" w:hAnsi="Arial" w:cs="Arial"/>
                <w:b/>
                <w:bCs/>
                <w:kern w:val="2"/>
                <w:sz w:val="22"/>
                <w:szCs w:val="22"/>
              </w:rPr>
              <w:t>Valstybės įmonė Valstybinių miškų urėdija</w:t>
            </w:r>
          </w:p>
        </w:tc>
      </w:tr>
      <w:tr w:rsidR="006D4C31" w:rsidRPr="00BF482B" w14:paraId="46894EEE" w14:textId="77777777">
        <w:tc>
          <w:tcPr>
            <w:tcW w:w="2808" w:type="dxa"/>
            <w:vMerge/>
          </w:tcPr>
          <w:p w14:paraId="6E3E695C" w14:textId="77777777" w:rsidR="006D4C31" w:rsidRPr="00BF482B" w:rsidRDefault="006D4C31" w:rsidP="006D4C31">
            <w:pPr>
              <w:rPr>
                <w:rFonts w:ascii="Arial" w:hAnsi="Arial" w:cs="Arial"/>
                <w:kern w:val="2"/>
                <w:sz w:val="22"/>
                <w:szCs w:val="22"/>
              </w:rPr>
            </w:pPr>
          </w:p>
        </w:tc>
        <w:tc>
          <w:tcPr>
            <w:tcW w:w="3240" w:type="dxa"/>
          </w:tcPr>
          <w:p w14:paraId="6B5CD43F" w14:textId="77777777" w:rsidR="006D4C31" w:rsidRPr="00BF482B" w:rsidRDefault="006D4C31" w:rsidP="006D4C31">
            <w:pPr>
              <w:rPr>
                <w:rFonts w:ascii="Arial" w:hAnsi="Arial" w:cs="Arial"/>
                <w:kern w:val="2"/>
                <w:sz w:val="22"/>
                <w:szCs w:val="22"/>
              </w:rPr>
            </w:pPr>
            <w:r w:rsidRPr="00BF482B">
              <w:rPr>
                <w:rFonts w:ascii="Arial" w:hAnsi="Arial" w:cs="Arial"/>
                <w:kern w:val="2"/>
                <w:sz w:val="22"/>
                <w:szCs w:val="22"/>
              </w:rPr>
              <w:t>1.1.2. Juridinio asmens kodas</w:t>
            </w:r>
          </w:p>
        </w:tc>
        <w:tc>
          <w:tcPr>
            <w:tcW w:w="3510" w:type="dxa"/>
          </w:tcPr>
          <w:p w14:paraId="63476F65" w14:textId="7D5024F7" w:rsidR="006D4C31" w:rsidRPr="00BF482B" w:rsidRDefault="006D4C31" w:rsidP="006D4C31">
            <w:pPr>
              <w:jc w:val="center"/>
              <w:rPr>
                <w:rFonts w:ascii="Arial" w:hAnsi="Arial" w:cs="Arial"/>
                <w:kern w:val="2"/>
                <w:sz w:val="22"/>
                <w:szCs w:val="22"/>
              </w:rPr>
            </w:pPr>
            <w:r w:rsidRPr="00BF482B">
              <w:rPr>
                <w:rFonts w:ascii="Arial" w:hAnsi="Arial" w:cs="Arial"/>
                <w:kern w:val="2"/>
                <w:sz w:val="22"/>
                <w:szCs w:val="22"/>
              </w:rPr>
              <w:t>132340880</w:t>
            </w:r>
          </w:p>
        </w:tc>
      </w:tr>
      <w:tr w:rsidR="006D4C31" w:rsidRPr="00BF482B" w14:paraId="356739C7" w14:textId="77777777">
        <w:tc>
          <w:tcPr>
            <w:tcW w:w="2808" w:type="dxa"/>
            <w:vMerge/>
          </w:tcPr>
          <w:p w14:paraId="1CA5E71D" w14:textId="77777777" w:rsidR="006D4C31" w:rsidRPr="00BF482B" w:rsidRDefault="006D4C31" w:rsidP="006D4C31">
            <w:pPr>
              <w:rPr>
                <w:rFonts w:ascii="Arial" w:hAnsi="Arial" w:cs="Arial"/>
                <w:kern w:val="2"/>
                <w:sz w:val="22"/>
                <w:szCs w:val="22"/>
              </w:rPr>
            </w:pPr>
          </w:p>
        </w:tc>
        <w:tc>
          <w:tcPr>
            <w:tcW w:w="3240" w:type="dxa"/>
          </w:tcPr>
          <w:p w14:paraId="23A01788" w14:textId="77777777" w:rsidR="006D4C31" w:rsidRPr="00BF482B" w:rsidRDefault="006D4C31" w:rsidP="006D4C31">
            <w:pPr>
              <w:rPr>
                <w:rFonts w:ascii="Arial" w:hAnsi="Arial" w:cs="Arial"/>
                <w:kern w:val="2"/>
                <w:sz w:val="22"/>
                <w:szCs w:val="22"/>
              </w:rPr>
            </w:pPr>
            <w:r w:rsidRPr="00BF482B">
              <w:rPr>
                <w:rFonts w:ascii="Arial" w:hAnsi="Arial" w:cs="Arial"/>
                <w:kern w:val="2"/>
                <w:sz w:val="22"/>
                <w:szCs w:val="22"/>
              </w:rPr>
              <w:t>1.1.3. Adresas</w:t>
            </w:r>
          </w:p>
        </w:tc>
        <w:tc>
          <w:tcPr>
            <w:tcW w:w="3510" w:type="dxa"/>
          </w:tcPr>
          <w:p w14:paraId="06A70FFF" w14:textId="77777777" w:rsidR="006D4C31" w:rsidRPr="00BF482B" w:rsidRDefault="006D4C31" w:rsidP="006D4C31">
            <w:pPr>
              <w:jc w:val="center"/>
              <w:rPr>
                <w:rFonts w:ascii="Arial" w:hAnsi="Arial" w:cs="Arial"/>
                <w:kern w:val="2"/>
                <w:sz w:val="22"/>
                <w:szCs w:val="22"/>
              </w:rPr>
            </w:pPr>
            <w:r w:rsidRPr="00BF482B">
              <w:rPr>
                <w:rFonts w:ascii="Arial" w:hAnsi="Arial" w:cs="Arial"/>
                <w:kern w:val="2"/>
                <w:sz w:val="22"/>
                <w:szCs w:val="22"/>
              </w:rPr>
              <w:t>Registracijos adresas: Pramonės pr. 11A-9, 51327 Kaunas</w:t>
            </w:r>
          </w:p>
          <w:p w14:paraId="4FB387A2" w14:textId="521D4B47" w:rsidR="006D4C31" w:rsidRPr="00BF482B" w:rsidRDefault="006D4C31" w:rsidP="006D4C31">
            <w:pPr>
              <w:jc w:val="center"/>
              <w:rPr>
                <w:rFonts w:ascii="Arial" w:hAnsi="Arial" w:cs="Arial"/>
                <w:kern w:val="2"/>
                <w:sz w:val="22"/>
                <w:szCs w:val="22"/>
              </w:rPr>
            </w:pPr>
            <w:r w:rsidRPr="00BF482B">
              <w:rPr>
                <w:rFonts w:ascii="Arial" w:hAnsi="Arial" w:cs="Arial"/>
                <w:kern w:val="2"/>
                <w:sz w:val="22"/>
                <w:szCs w:val="22"/>
              </w:rPr>
              <w:t>Buveinės adresas: Savanorių pr. 176, 03154 Vilnius</w:t>
            </w:r>
          </w:p>
        </w:tc>
      </w:tr>
      <w:tr w:rsidR="006D4C31" w:rsidRPr="00BF482B" w14:paraId="00E15A94" w14:textId="77777777">
        <w:tc>
          <w:tcPr>
            <w:tcW w:w="2808" w:type="dxa"/>
            <w:vMerge/>
          </w:tcPr>
          <w:p w14:paraId="54205EA9" w14:textId="77777777" w:rsidR="006D4C31" w:rsidRPr="00BF482B" w:rsidRDefault="006D4C31" w:rsidP="006D4C31">
            <w:pPr>
              <w:rPr>
                <w:rFonts w:ascii="Arial" w:hAnsi="Arial" w:cs="Arial"/>
                <w:kern w:val="2"/>
                <w:sz w:val="22"/>
                <w:szCs w:val="22"/>
              </w:rPr>
            </w:pPr>
          </w:p>
        </w:tc>
        <w:tc>
          <w:tcPr>
            <w:tcW w:w="3240" w:type="dxa"/>
          </w:tcPr>
          <w:p w14:paraId="78DC4B4A" w14:textId="77777777" w:rsidR="006D4C31" w:rsidRPr="00BF482B" w:rsidRDefault="006D4C31" w:rsidP="006D4C31">
            <w:pPr>
              <w:rPr>
                <w:rFonts w:ascii="Arial" w:hAnsi="Arial" w:cs="Arial"/>
                <w:kern w:val="2"/>
                <w:sz w:val="22"/>
                <w:szCs w:val="22"/>
              </w:rPr>
            </w:pPr>
            <w:r w:rsidRPr="00BF482B">
              <w:rPr>
                <w:rFonts w:ascii="Arial" w:hAnsi="Arial" w:cs="Arial"/>
                <w:kern w:val="2"/>
                <w:sz w:val="22"/>
                <w:szCs w:val="22"/>
              </w:rPr>
              <w:t>1.1.4. PVM mokėtojo kodas</w:t>
            </w:r>
          </w:p>
        </w:tc>
        <w:tc>
          <w:tcPr>
            <w:tcW w:w="3510" w:type="dxa"/>
          </w:tcPr>
          <w:p w14:paraId="3641442E" w14:textId="48DDD1FD" w:rsidR="006D4C31" w:rsidRPr="00BF482B" w:rsidRDefault="006D4C31" w:rsidP="006D4C31">
            <w:pPr>
              <w:jc w:val="center"/>
              <w:rPr>
                <w:rFonts w:ascii="Arial" w:hAnsi="Arial" w:cs="Arial"/>
                <w:kern w:val="2"/>
                <w:sz w:val="22"/>
                <w:szCs w:val="22"/>
              </w:rPr>
            </w:pPr>
            <w:r w:rsidRPr="00BF482B">
              <w:rPr>
                <w:rFonts w:ascii="Arial" w:hAnsi="Arial" w:cs="Arial"/>
                <w:kern w:val="2"/>
                <w:sz w:val="22"/>
                <w:szCs w:val="22"/>
              </w:rPr>
              <w:t>LT323408811</w:t>
            </w:r>
          </w:p>
        </w:tc>
      </w:tr>
      <w:tr w:rsidR="006D4C31" w:rsidRPr="00BF482B" w14:paraId="164424F3" w14:textId="77777777">
        <w:tc>
          <w:tcPr>
            <w:tcW w:w="2808" w:type="dxa"/>
            <w:vMerge/>
          </w:tcPr>
          <w:p w14:paraId="605C8647" w14:textId="77777777" w:rsidR="006D4C31" w:rsidRPr="00BF482B" w:rsidRDefault="006D4C31" w:rsidP="006D4C31">
            <w:pPr>
              <w:rPr>
                <w:rFonts w:ascii="Arial" w:hAnsi="Arial" w:cs="Arial"/>
                <w:kern w:val="2"/>
                <w:sz w:val="22"/>
                <w:szCs w:val="22"/>
              </w:rPr>
            </w:pPr>
          </w:p>
        </w:tc>
        <w:tc>
          <w:tcPr>
            <w:tcW w:w="3240" w:type="dxa"/>
          </w:tcPr>
          <w:p w14:paraId="58983992" w14:textId="77777777" w:rsidR="006D4C31" w:rsidRPr="00BF482B" w:rsidRDefault="006D4C31" w:rsidP="006D4C31">
            <w:pPr>
              <w:rPr>
                <w:rFonts w:ascii="Arial" w:hAnsi="Arial" w:cs="Arial"/>
                <w:kern w:val="2"/>
                <w:sz w:val="22"/>
                <w:szCs w:val="22"/>
              </w:rPr>
            </w:pPr>
            <w:r w:rsidRPr="00BF482B">
              <w:rPr>
                <w:rFonts w:ascii="Arial" w:hAnsi="Arial" w:cs="Arial"/>
                <w:kern w:val="2"/>
                <w:sz w:val="22"/>
                <w:szCs w:val="22"/>
              </w:rPr>
              <w:t>1.1.5. Atsiskaitomoji sąskaita</w:t>
            </w:r>
          </w:p>
        </w:tc>
        <w:tc>
          <w:tcPr>
            <w:tcW w:w="3510" w:type="dxa"/>
          </w:tcPr>
          <w:p w14:paraId="62E56AEE" w14:textId="00CD9FAB" w:rsidR="006D4C31" w:rsidRPr="00BF482B" w:rsidRDefault="006D4C31" w:rsidP="006D4C31">
            <w:pPr>
              <w:jc w:val="center"/>
              <w:rPr>
                <w:rFonts w:ascii="Arial" w:hAnsi="Arial" w:cs="Arial"/>
                <w:kern w:val="2"/>
                <w:sz w:val="22"/>
                <w:szCs w:val="22"/>
              </w:rPr>
            </w:pPr>
            <w:r w:rsidRPr="00BF482B">
              <w:rPr>
                <w:rFonts w:ascii="Arial" w:hAnsi="Arial" w:cs="Arial"/>
                <w:kern w:val="2"/>
                <w:sz w:val="22"/>
                <w:szCs w:val="22"/>
              </w:rPr>
              <w:t>LT84 7044 0600 0812 3597</w:t>
            </w:r>
          </w:p>
        </w:tc>
      </w:tr>
      <w:tr w:rsidR="006D4C31" w:rsidRPr="00BF482B" w14:paraId="6B7E848E" w14:textId="77777777">
        <w:tc>
          <w:tcPr>
            <w:tcW w:w="2808" w:type="dxa"/>
            <w:vMerge/>
          </w:tcPr>
          <w:p w14:paraId="4F4A34C0" w14:textId="77777777" w:rsidR="006D4C31" w:rsidRPr="00BF482B" w:rsidRDefault="006D4C31" w:rsidP="006D4C31">
            <w:pPr>
              <w:rPr>
                <w:rFonts w:ascii="Arial" w:hAnsi="Arial" w:cs="Arial"/>
                <w:kern w:val="2"/>
                <w:sz w:val="22"/>
                <w:szCs w:val="22"/>
              </w:rPr>
            </w:pPr>
          </w:p>
        </w:tc>
        <w:tc>
          <w:tcPr>
            <w:tcW w:w="3240" w:type="dxa"/>
          </w:tcPr>
          <w:p w14:paraId="6CD6859C" w14:textId="77777777" w:rsidR="006D4C31" w:rsidRPr="00BF482B" w:rsidRDefault="006D4C31" w:rsidP="006D4C31">
            <w:pPr>
              <w:rPr>
                <w:rFonts w:ascii="Arial" w:hAnsi="Arial" w:cs="Arial"/>
                <w:kern w:val="2"/>
                <w:sz w:val="22"/>
                <w:szCs w:val="22"/>
              </w:rPr>
            </w:pPr>
            <w:r w:rsidRPr="00BF482B">
              <w:rPr>
                <w:rFonts w:ascii="Arial" w:hAnsi="Arial" w:cs="Arial"/>
                <w:kern w:val="2"/>
                <w:sz w:val="22"/>
                <w:szCs w:val="22"/>
              </w:rPr>
              <w:t>1.1.6. Bankas, banko kodas</w:t>
            </w:r>
          </w:p>
        </w:tc>
        <w:tc>
          <w:tcPr>
            <w:tcW w:w="3510" w:type="dxa"/>
          </w:tcPr>
          <w:p w14:paraId="6B7324E8" w14:textId="77777777" w:rsidR="006D4C31" w:rsidRPr="00BF482B" w:rsidRDefault="006D4C31" w:rsidP="006D4C31">
            <w:pPr>
              <w:jc w:val="center"/>
              <w:rPr>
                <w:rFonts w:ascii="Arial" w:hAnsi="Arial" w:cs="Arial"/>
                <w:kern w:val="2"/>
                <w:sz w:val="22"/>
                <w:szCs w:val="22"/>
              </w:rPr>
            </w:pPr>
            <w:r w:rsidRPr="00BF482B">
              <w:rPr>
                <w:rFonts w:ascii="Arial" w:hAnsi="Arial" w:cs="Arial"/>
                <w:kern w:val="2"/>
                <w:sz w:val="22"/>
                <w:szCs w:val="22"/>
              </w:rPr>
              <w:t xml:space="preserve">AB SEB bankas, </w:t>
            </w:r>
          </w:p>
          <w:p w14:paraId="7CD0A608" w14:textId="3B5BC48E" w:rsidR="006D4C31" w:rsidRPr="00BF482B" w:rsidRDefault="006D4C31" w:rsidP="006D4C31">
            <w:pPr>
              <w:jc w:val="center"/>
              <w:rPr>
                <w:rFonts w:ascii="Arial" w:hAnsi="Arial" w:cs="Arial"/>
                <w:kern w:val="2"/>
                <w:sz w:val="22"/>
                <w:szCs w:val="22"/>
              </w:rPr>
            </w:pPr>
            <w:r w:rsidRPr="00BF482B">
              <w:rPr>
                <w:rFonts w:ascii="Arial" w:hAnsi="Arial" w:cs="Arial"/>
                <w:kern w:val="2"/>
                <w:sz w:val="22"/>
                <w:szCs w:val="22"/>
              </w:rPr>
              <w:t>banko kodas: 70440</w:t>
            </w:r>
          </w:p>
        </w:tc>
      </w:tr>
      <w:tr w:rsidR="006D4C31" w:rsidRPr="00BF482B" w14:paraId="3C8A477F" w14:textId="77777777">
        <w:tc>
          <w:tcPr>
            <w:tcW w:w="2808" w:type="dxa"/>
            <w:vMerge/>
          </w:tcPr>
          <w:p w14:paraId="6FB01AF8" w14:textId="77777777" w:rsidR="006D4C31" w:rsidRPr="00BF482B" w:rsidRDefault="006D4C31" w:rsidP="006D4C31">
            <w:pPr>
              <w:rPr>
                <w:rFonts w:ascii="Arial" w:hAnsi="Arial" w:cs="Arial"/>
                <w:kern w:val="2"/>
                <w:sz w:val="22"/>
                <w:szCs w:val="22"/>
              </w:rPr>
            </w:pPr>
          </w:p>
        </w:tc>
        <w:tc>
          <w:tcPr>
            <w:tcW w:w="3240" w:type="dxa"/>
          </w:tcPr>
          <w:p w14:paraId="52077EC6" w14:textId="77777777" w:rsidR="006D4C31" w:rsidRPr="00BF482B" w:rsidRDefault="006D4C31" w:rsidP="006D4C31">
            <w:pPr>
              <w:rPr>
                <w:rFonts w:ascii="Arial" w:hAnsi="Arial" w:cs="Arial"/>
                <w:kern w:val="2"/>
                <w:sz w:val="22"/>
                <w:szCs w:val="22"/>
              </w:rPr>
            </w:pPr>
            <w:r w:rsidRPr="00BF482B">
              <w:rPr>
                <w:rFonts w:ascii="Arial" w:hAnsi="Arial" w:cs="Arial"/>
                <w:kern w:val="2"/>
                <w:sz w:val="22"/>
                <w:szCs w:val="22"/>
              </w:rPr>
              <w:t>1.1.7. Telefonas</w:t>
            </w:r>
          </w:p>
        </w:tc>
        <w:tc>
          <w:tcPr>
            <w:tcW w:w="3510" w:type="dxa"/>
          </w:tcPr>
          <w:p w14:paraId="04975451" w14:textId="4A904CBC" w:rsidR="006D4C31" w:rsidRPr="00BF482B" w:rsidRDefault="006D4C31" w:rsidP="006D4C31">
            <w:pPr>
              <w:jc w:val="center"/>
              <w:rPr>
                <w:rFonts w:ascii="Arial" w:hAnsi="Arial" w:cs="Arial"/>
                <w:kern w:val="2"/>
                <w:sz w:val="22"/>
                <w:szCs w:val="22"/>
              </w:rPr>
            </w:pPr>
            <w:r w:rsidRPr="00BF482B">
              <w:rPr>
                <w:rFonts w:ascii="Arial" w:hAnsi="Arial" w:cs="Arial"/>
                <w:kern w:val="2"/>
                <w:sz w:val="22"/>
                <w:szCs w:val="22"/>
              </w:rPr>
              <w:t>+370 5 273 4021</w:t>
            </w:r>
          </w:p>
        </w:tc>
      </w:tr>
      <w:tr w:rsidR="006D4C31" w:rsidRPr="00BF482B" w14:paraId="7B8191B7" w14:textId="77777777">
        <w:tc>
          <w:tcPr>
            <w:tcW w:w="2808" w:type="dxa"/>
            <w:vMerge/>
          </w:tcPr>
          <w:p w14:paraId="1FE5A316" w14:textId="77777777" w:rsidR="006D4C31" w:rsidRPr="00BF482B" w:rsidRDefault="006D4C31" w:rsidP="006D4C31">
            <w:pPr>
              <w:rPr>
                <w:rFonts w:ascii="Arial" w:hAnsi="Arial" w:cs="Arial"/>
                <w:kern w:val="2"/>
                <w:sz w:val="22"/>
                <w:szCs w:val="22"/>
              </w:rPr>
            </w:pPr>
          </w:p>
        </w:tc>
        <w:tc>
          <w:tcPr>
            <w:tcW w:w="3240" w:type="dxa"/>
          </w:tcPr>
          <w:p w14:paraId="47AE5590" w14:textId="77777777" w:rsidR="006D4C31" w:rsidRPr="00BF482B" w:rsidRDefault="006D4C31" w:rsidP="006D4C31">
            <w:pPr>
              <w:rPr>
                <w:rFonts w:ascii="Arial" w:hAnsi="Arial" w:cs="Arial"/>
                <w:kern w:val="2"/>
                <w:sz w:val="22"/>
                <w:szCs w:val="22"/>
              </w:rPr>
            </w:pPr>
            <w:r w:rsidRPr="00BF482B">
              <w:rPr>
                <w:rFonts w:ascii="Arial" w:hAnsi="Arial" w:cs="Arial"/>
                <w:kern w:val="2"/>
                <w:sz w:val="22"/>
                <w:szCs w:val="22"/>
              </w:rPr>
              <w:t>1.1.8. El. paštas</w:t>
            </w:r>
          </w:p>
        </w:tc>
        <w:tc>
          <w:tcPr>
            <w:tcW w:w="3510" w:type="dxa"/>
          </w:tcPr>
          <w:p w14:paraId="06155599" w14:textId="1CDC9746" w:rsidR="006D4C31" w:rsidRPr="00BF482B" w:rsidRDefault="006D4C31" w:rsidP="006D4C31">
            <w:pPr>
              <w:jc w:val="center"/>
              <w:rPr>
                <w:rFonts w:ascii="Arial" w:hAnsi="Arial" w:cs="Arial"/>
                <w:kern w:val="2"/>
                <w:sz w:val="22"/>
                <w:szCs w:val="22"/>
              </w:rPr>
            </w:pPr>
            <w:hyperlink r:id="rId10" w:history="1">
              <w:r w:rsidRPr="00BF482B">
                <w:rPr>
                  <w:rFonts w:ascii="Arial" w:hAnsi="Arial" w:cs="Arial"/>
                  <w:kern w:val="2"/>
                  <w:sz w:val="22"/>
                  <w:szCs w:val="22"/>
                </w:rPr>
                <w:t>info@vmu.lt</w:t>
              </w:r>
            </w:hyperlink>
          </w:p>
        </w:tc>
      </w:tr>
      <w:tr w:rsidR="00027B83" w:rsidRPr="00BF482B" w14:paraId="1959C3F5" w14:textId="77777777">
        <w:tc>
          <w:tcPr>
            <w:tcW w:w="2808" w:type="dxa"/>
            <w:vMerge/>
          </w:tcPr>
          <w:p w14:paraId="34C01018" w14:textId="77777777" w:rsidR="00027B83" w:rsidRPr="00BF482B" w:rsidRDefault="00027B83">
            <w:pPr>
              <w:rPr>
                <w:rFonts w:ascii="Arial" w:hAnsi="Arial" w:cs="Arial"/>
                <w:kern w:val="2"/>
                <w:sz w:val="22"/>
                <w:szCs w:val="22"/>
              </w:rPr>
            </w:pPr>
          </w:p>
        </w:tc>
        <w:tc>
          <w:tcPr>
            <w:tcW w:w="3240" w:type="dxa"/>
          </w:tcPr>
          <w:p w14:paraId="473630E0" w14:textId="77777777" w:rsidR="00027B83" w:rsidRPr="00BF482B" w:rsidRDefault="000B0897">
            <w:pPr>
              <w:rPr>
                <w:rFonts w:ascii="Arial" w:hAnsi="Arial" w:cs="Arial"/>
                <w:kern w:val="2"/>
                <w:sz w:val="22"/>
                <w:szCs w:val="22"/>
              </w:rPr>
            </w:pPr>
            <w:r w:rsidRPr="00BF482B">
              <w:rPr>
                <w:rFonts w:ascii="Arial" w:hAnsi="Arial" w:cs="Arial"/>
                <w:kern w:val="2"/>
                <w:sz w:val="22"/>
                <w:szCs w:val="22"/>
              </w:rPr>
              <w:t>1.1.9. Šalies atstovas</w:t>
            </w:r>
          </w:p>
        </w:tc>
        <w:tc>
          <w:tcPr>
            <w:tcW w:w="3510" w:type="dxa"/>
          </w:tcPr>
          <w:p w14:paraId="04FDD825" w14:textId="77777777" w:rsidR="00027B83" w:rsidRPr="00BF482B" w:rsidRDefault="00027B83">
            <w:pPr>
              <w:jc w:val="center"/>
              <w:rPr>
                <w:rFonts w:ascii="Arial" w:hAnsi="Arial" w:cs="Arial"/>
                <w:kern w:val="2"/>
                <w:sz w:val="22"/>
                <w:szCs w:val="22"/>
              </w:rPr>
            </w:pPr>
          </w:p>
        </w:tc>
      </w:tr>
      <w:tr w:rsidR="00027B83" w:rsidRPr="00BF482B" w14:paraId="475D93E9" w14:textId="77777777">
        <w:tc>
          <w:tcPr>
            <w:tcW w:w="2808" w:type="dxa"/>
            <w:vMerge/>
          </w:tcPr>
          <w:p w14:paraId="23BF508B" w14:textId="77777777" w:rsidR="00027B83" w:rsidRPr="00BF482B" w:rsidRDefault="00027B83">
            <w:pPr>
              <w:rPr>
                <w:rFonts w:ascii="Arial" w:hAnsi="Arial" w:cs="Arial"/>
                <w:kern w:val="2"/>
                <w:sz w:val="22"/>
                <w:szCs w:val="22"/>
              </w:rPr>
            </w:pPr>
          </w:p>
        </w:tc>
        <w:tc>
          <w:tcPr>
            <w:tcW w:w="3240" w:type="dxa"/>
          </w:tcPr>
          <w:p w14:paraId="7D81A35C" w14:textId="77777777" w:rsidR="00027B83" w:rsidRPr="00BF482B" w:rsidRDefault="000B0897">
            <w:pPr>
              <w:rPr>
                <w:rFonts w:ascii="Arial" w:hAnsi="Arial" w:cs="Arial"/>
                <w:kern w:val="2"/>
                <w:sz w:val="22"/>
                <w:szCs w:val="22"/>
              </w:rPr>
            </w:pPr>
            <w:r w:rsidRPr="00BF482B">
              <w:rPr>
                <w:rFonts w:ascii="Arial" w:hAnsi="Arial" w:cs="Arial"/>
                <w:kern w:val="2"/>
                <w:sz w:val="22"/>
                <w:szCs w:val="22"/>
              </w:rPr>
              <w:t>1.1.10. Atstovavimo pagrindas</w:t>
            </w:r>
          </w:p>
        </w:tc>
        <w:tc>
          <w:tcPr>
            <w:tcW w:w="3510" w:type="dxa"/>
          </w:tcPr>
          <w:p w14:paraId="7164E978" w14:textId="77777777" w:rsidR="00027B83" w:rsidRPr="00BF482B" w:rsidRDefault="00027B83">
            <w:pPr>
              <w:jc w:val="center"/>
              <w:rPr>
                <w:rFonts w:ascii="Arial" w:hAnsi="Arial" w:cs="Arial"/>
                <w:kern w:val="2"/>
                <w:sz w:val="22"/>
                <w:szCs w:val="22"/>
              </w:rPr>
            </w:pPr>
          </w:p>
        </w:tc>
      </w:tr>
      <w:tr w:rsidR="00027B83" w:rsidRPr="00BF482B" w14:paraId="208DA5AB" w14:textId="77777777">
        <w:tc>
          <w:tcPr>
            <w:tcW w:w="2808" w:type="dxa"/>
            <w:vMerge w:val="restart"/>
          </w:tcPr>
          <w:p w14:paraId="6C001A19" w14:textId="77777777" w:rsidR="00027B83" w:rsidRPr="00BF482B" w:rsidRDefault="00027B83">
            <w:pPr>
              <w:rPr>
                <w:rFonts w:ascii="Arial" w:hAnsi="Arial" w:cs="Arial"/>
                <w:b/>
                <w:kern w:val="2"/>
                <w:sz w:val="22"/>
                <w:szCs w:val="22"/>
              </w:rPr>
            </w:pPr>
          </w:p>
          <w:p w14:paraId="5AF623B9" w14:textId="77777777" w:rsidR="00027B83" w:rsidRPr="00BF482B" w:rsidRDefault="00027B83">
            <w:pPr>
              <w:rPr>
                <w:rFonts w:ascii="Arial" w:hAnsi="Arial" w:cs="Arial"/>
                <w:b/>
                <w:kern w:val="2"/>
                <w:sz w:val="22"/>
                <w:szCs w:val="22"/>
              </w:rPr>
            </w:pPr>
          </w:p>
          <w:p w14:paraId="2FC546C0" w14:textId="77777777" w:rsidR="00027B83" w:rsidRPr="00BF482B" w:rsidRDefault="00027B83">
            <w:pPr>
              <w:rPr>
                <w:rFonts w:ascii="Arial" w:hAnsi="Arial" w:cs="Arial"/>
                <w:b/>
                <w:kern w:val="2"/>
                <w:sz w:val="22"/>
                <w:szCs w:val="22"/>
              </w:rPr>
            </w:pPr>
          </w:p>
          <w:p w14:paraId="3E3805B9" w14:textId="77777777" w:rsidR="00027B83" w:rsidRPr="00BF482B" w:rsidRDefault="000B0897">
            <w:pPr>
              <w:rPr>
                <w:rFonts w:ascii="Arial" w:hAnsi="Arial" w:cs="Arial"/>
                <w:b/>
                <w:kern w:val="2"/>
                <w:sz w:val="22"/>
                <w:szCs w:val="22"/>
              </w:rPr>
            </w:pPr>
            <w:r w:rsidRPr="00BF482B">
              <w:rPr>
                <w:rFonts w:ascii="Arial" w:hAnsi="Arial" w:cs="Arial"/>
                <w:b/>
                <w:kern w:val="2"/>
                <w:sz w:val="22"/>
                <w:szCs w:val="22"/>
              </w:rPr>
              <w:t>1.2. Tiekėjas</w:t>
            </w:r>
          </w:p>
          <w:p w14:paraId="0640591C" w14:textId="77777777" w:rsidR="00027B83" w:rsidRPr="00BF482B" w:rsidRDefault="000B0897">
            <w:pPr>
              <w:rPr>
                <w:rFonts w:ascii="Arial" w:hAnsi="Arial" w:cs="Arial"/>
                <w:color w:val="4472C4"/>
                <w:kern w:val="2"/>
                <w:sz w:val="22"/>
                <w:szCs w:val="22"/>
              </w:rPr>
            </w:pPr>
            <w:r w:rsidRPr="00BF482B">
              <w:rPr>
                <w:rFonts w:ascii="Arial" w:hAnsi="Arial" w:cs="Arial"/>
                <w:color w:val="4472C4"/>
                <w:kern w:val="2"/>
                <w:sz w:val="22"/>
                <w:szCs w:val="22"/>
              </w:rPr>
              <w:t>(jei Tiekėjas yra fizinis asmuo, skiltys atitinkamai pakoreguojamos.</w:t>
            </w:r>
          </w:p>
          <w:p w14:paraId="6DA744E9" w14:textId="77777777" w:rsidR="00027B83" w:rsidRPr="00BF482B" w:rsidRDefault="000B0897">
            <w:pPr>
              <w:rPr>
                <w:rFonts w:ascii="Arial" w:hAnsi="Arial" w:cs="Arial"/>
                <w:color w:val="4472C4"/>
                <w:kern w:val="2"/>
                <w:sz w:val="22"/>
                <w:szCs w:val="22"/>
              </w:rPr>
            </w:pPr>
            <w:r w:rsidRPr="00BF482B">
              <w:rPr>
                <w:rFonts w:ascii="Arial" w:hAnsi="Arial" w:cs="Arial"/>
                <w:color w:val="4472C4"/>
                <w:kern w:val="2"/>
                <w:sz w:val="22"/>
                <w:szCs w:val="22"/>
              </w:rPr>
              <w:t>Jei Tiekėjas yra tiekėjų grupė, skiltys pildomos įterpiant kiekvieno grupės nario informaciją)</w:t>
            </w:r>
          </w:p>
          <w:p w14:paraId="450B9242" w14:textId="77777777" w:rsidR="00027B83" w:rsidRPr="00BF482B" w:rsidRDefault="00027B83">
            <w:pPr>
              <w:rPr>
                <w:rFonts w:ascii="Arial" w:hAnsi="Arial" w:cs="Arial"/>
                <w:b/>
                <w:kern w:val="2"/>
                <w:sz w:val="22"/>
                <w:szCs w:val="22"/>
              </w:rPr>
            </w:pPr>
          </w:p>
        </w:tc>
        <w:tc>
          <w:tcPr>
            <w:tcW w:w="3240" w:type="dxa"/>
          </w:tcPr>
          <w:p w14:paraId="67F6D24E" w14:textId="77777777" w:rsidR="00027B83" w:rsidRPr="00BF482B" w:rsidRDefault="000B0897">
            <w:pPr>
              <w:rPr>
                <w:rFonts w:ascii="Arial" w:hAnsi="Arial" w:cs="Arial"/>
                <w:kern w:val="2"/>
                <w:sz w:val="22"/>
                <w:szCs w:val="22"/>
              </w:rPr>
            </w:pPr>
            <w:r w:rsidRPr="00BF482B">
              <w:rPr>
                <w:rFonts w:ascii="Arial" w:hAnsi="Arial" w:cs="Arial"/>
                <w:kern w:val="2"/>
                <w:sz w:val="22"/>
                <w:szCs w:val="22"/>
              </w:rPr>
              <w:t>1.2.1. Pavadinimas</w:t>
            </w:r>
          </w:p>
        </w:tc>
        <w:tc>
          <w:tcPr>
            <w:tcW w:w="3510" w:type="dxa"/>
          </w:tcPr>
          <w:p w14:paraId="02EEDC7F" w14:textId="77777777" w:rsidR="00027B83" w:rsidRPr="00BF482B" w:rsidRDefault="00027B83">
            <w:pPr>
              <w:jc w:val="center"/>
              <w:rPr>
                <w:rFonts w:ascii="Arial" w:hAnsi="Arial" w:cs="Arial"/>
                <w:kern w:val="2"/>
                <w:sz w:val="22"/>
                <w:szCs w:val="22"/>
              </w:rPr>
            </w:pPr>
          </w:p>
        </w:tc>
      </w:tr>
      <w:tr w:rsidR="00027B83" w:rsidRPr="00BF482B" w14:paraId="3EAB2D74" w14:textId="77777777">
        <w:tc>
          <w:tcPr>
            <w:tcW w:w="2808" w:type="dxa"/>
            <w:vMerge/>
          </w:tcPr>
          <w:p w14:paraId="75194712" w14:textId="77777777" w:rsidR="00027B83" w:rsidRPr="00BF482B" w:rsidRDefault="00027B83">
            <w:pPr>
              <w:rPr>
                <w:rFonts w:ascii="Arial" w:hAnsi="Arial" w:cs="Arial"/>
                <w:b/>
                <w:kern w:val="2"/>
                <w:sz w:val="22"/>
                <w:szCs w:val="22"/>
              </w:rPr>
            </w:pPr>
          </w:p>
        </w:tc>
        <w:tc>
          <w:tcPr>
            <w:tcW w:w="3240" w:type="dxa"/>
          </w:tcPr>
          <w:p w14:paraId="65C865FD" w14:textId="77777777" w:rsidR="00027B83" w:rsidRPr="00BF482B" w:rsidRDefault="000B0897">
            <w:pPr>
              <w:rPr>
                <w:rFonts w:ascii="Arial" w:hAnsi="Arial" w:cs="Arial"/>
                <w:kern w:val="2"/>
                <w:sz w:val="22"/>
                <w:szCs w:val="22"/>
              </w:rPr>
            </w:pPr>
            <w:r w:rsidRPr="00BF482B">
              <w:rPr>
                <w:rFonts w:ascii="Arial" w:hAnsi="Arial" w:cs="Arial"/>
                <w:kern w:val="2"/>
                <w:sz w:val="22"/>
                <w:szCs w:val="22"/>
              </w:rPr>
              <w:t>1.2.2. Juridinio asmens kodas</w:t>
            </w:r>
          </w:p>
        </w:tc>
        <w:tc>
          <w:tcPr>
            <w:tcW w:w="3510" w:type="dxa"/>
          </w:tcPr>
          <w:p w14:paraId="53FD7CD7" w14:textId="77777777" w:rsidR="00027B83" w:rsidRPr="00BF482B" w:rsidRDefault="00027B83">
            <w:pPr>
              <w:jc w:val="center"/>
              <w:rPr>
                <w:rFonts w:ascii="Arial" w:hAnsi="Arial" w:cs="Arial"/>
                <w:kern w:val="2"/>
                <w:sz w:val="22"/>
                <w:szCs w:val="22"/>
              </w:rPr>
            </w:pPr>
          </w:p>
        </w:tc>
      </w:tr>
      <w:tr w:rsidR="00027B83" w:rsidRPr="00BF482B" w14:paraId="666244A6" w14:textId="77777777">
        <w:tc>
          <w:tcPr>
            <w:tcW w:w="2808" w:type="dxa"/>
            <w:vMerge/>
          </w:tcPr>
          <w:p w14:paraId="47FBA3D1" w14:textId="77777777" w:rsidR="00027B83" w:rsidRPr="00BF482B" w:rsidRDefault="00027B83">
            <w:pPr>
              <w:rPr>
                <w:rFonts w:ascii="Arial" w:hAnsi="Arial" w:cs="Arial"/>
                <w:b/>
                <w:kern w:val="2"/>
                <w:sz w:val="22"/>
                <w:szCs w:val="22"/>
              </w:rPr>
            </w:pPr>
          </w:p>
        </w:tc>
        <w:tc>
          <w:tcPr>
            <w:tcW w:w="3240" w:type="dxa"/>
          </w:tcPr>
          <w:p w14:paraId="1BC85940" w14:textId="77777777" w:rsidR="00027B83" w:rsidRPr="00BF482B" w:rsidRDefault="000B0897">
            <w:pPr>
              <w:rPr>
                <w:rFonts w:ascii="Arial" w:hAnsi="Arial" w:cs="Arial"/>
                <w:kern w:val="2"/>
                <w:sz w:val="22"/>
                <w:szCs w:val="22"/>
              </w:rPr>
            </w:pPr>
            <w:r w:rsidRPr="00BF482B">
              <w:rPr>
                <w:rFonts w:ascii="Arial" w:hAnsi="Arial" w:cs="Arial"/>
                <w:kern w:val="2"/>
                <w:sz w:val="22"/>
                <w:szCs w:val="22"/>
              </w:rPr>
              <w:t>1.2.3. Adresas</w:t>
            </w:r>
          </w:p>
        </w:tc>
        <w:tc>
          <w:tcPr>
            <w:tcW w:w="3510" w:type="dxa"/>
          </w:tcPr>
          <w:p w14:paraId="7014BB4C" w14:textId="77777777" w:rsidR="00027B83" w:rsidRPr="00BF482B" w:rsidRDefault="00027B83">
            <w:pPr>
              <w:jc w:val="center"/>
              <w:rPr>
                <w:rFonts w:ascii="Arial" w:hAnsi="Arial" w:cs="Arial"/>
                <w:kern w:val="2"/>
                <w:sz w:val="22"/>
                <w:szCs w:val="22"/>
              </w:rPr>
            </w:pPr>
          </w:p>
        </w:tc>
      </w:tr>
      <w:tr w:rsidR="00027B83" w:rsidRPr="00BF482B" w14:paraId="29C53A2D" w14:textId="77777777">
        <w:tc>
          <w:tcPr>
            <w:tcW w:w="2808" w:type="dxa"/>
            <w:vMerge/>
          </w:tcPr>
          <w:p w14:paraId="62F07FD3" w14:textId="77777777" w:rsidR="00027B83" w:rsidRPr="00BF482B" w:rsidRDefault="00027B83">
            <w:pPr>
              <w:rPr>
                <w:rFonts w:ascii="Arial" w:hAnsi="Arial" w:cs="Arial"/>
                <w:b/>
                <w:kern w:val="2"/>
                <w:sz w:val="22"/>
                <w:szCs w:val="22"/>
              </w:rPr>
            </w:pPr>
          </w:p>
        </w:tc>
        <w:tc>
          <w:tcPr>
            <w:tcW w:w="3240" w:type="dxa"/>
          </w:tcPr>
          <w:p w14:paraId="3F64B498" w14:textId="77777777" w:rsidR="00027B83" w:rsidRPr="00BF482B" w:rsidRDefault="000B0897">
            <w:pPr>
              <w:rPr>
                <w:rFonts w:ascii="Arial" w:hAnsi="Arial" w:cs="Arial"/>
                <w:kern w:val="2"/>
                <w:sz w:val="22"/>
                <w:szCs w:val="22"/>
              </w:rPr>
            </w:pPr>
            <w:r w:rsidRPr="00BF482B">
              <w:rPr>
                <w:rFonts w:ascii="Arial" w:hAnsi="Arial" w:cs="Arial"/>
                <w:kern w:val="2"/>
                <w:sz w:val="22"/>
                <w:szCs w:val="22"/>
              </w:rPr>
              <w:t>1.2.4. PVM mokėtojo kodas</w:t>
            </w:r>
          </w:p>
        </w:tc>
        <w:tc>
          <w:tcPr>
            <w:tcW w:w="3510" w:type="dxa"/>
          </w:tcPr>
          <w:p w14:paraId="1570F720" w14:textId="77777777" w:rsidR="00027B83" w:rsidRPr="00BF482B" w:rsidRDefault="00027B83">
            <w:pPr>
              <w:jc w:val="center"/>
              <w:rPr>
                <w:rFonts w:ascii="Arial" w:hAnsi="Arial" w:cs="Arial"/>
                <w:kern w:val="2"/>
                <w:sz w:val="22"/>
                <w:szCs w:val="22"/>
              </w:rPr>
            </w:pPr>
          </w:p>
        </w:tc>
      </w:tr>
      <w:tr w:rsidR="00027B83" w:rsidRPr="00BF482B" w14:paraId="5B9A0B4B" w14:textId="77777777">
        <w:tc>
          <w:tcPr>
            <w:tcW w:w="2808" w:type="dxa"/>
            <w:vMerge/>
          </w:tcPr>
          <w:p w14:paraId="0E55A8FE" w14:textId="77777777" w:rsidR="00027B83" w:rsidRPr="00BF482B" w:rsidRDefault="00027B83">
            <w:pPr>
              <w:rPr>
                <w:rFonts w:ascii="Arial" w:hAnsi="Arial" w:cs="Arial"/>
                <w:b/>
                <w:kern w:val="2"/>
                <w:sz w:val="22"/>
                <w:szCs w:val="22"/>
              </w:rPr>
            </w:pPr>
          </w:p>
        </w:tc>
        <w:tc>
          <w:tcPr>
            <w:tcW w:w="3240" w:type="dxa"/>
          </w:tcPr>
          <w:p w14:paraId="0740C72F" w14:textId="77777777" w:rsidR="00027B83" w:rsidRPr="00BF482B" w:rsidRDefault="000B0897">
            <w:pPr>
              <w:rPr>
                <w:rFonts w:ascii="Arial" w:hAnsi="Arial" w:cs="Arial"/>
                <w:kern w:val="2"/>
                <w:sz w:val="22"/>
                <w:szCs w:val="22"/>
              </w:rPr>
            </w:pPr>
            <w:r w:rsidRPr="00BF482B">
              <w:rPr>
                <w:rFonts w:ascii="Arial" w:hAnsi="Arial" w:cs="Arial"/>
                <w:kern w:val="2"/>
                <w:sz w:val="22"/>
                <w:szCs w:val="22"/>
              </w:rPr>
              <w:t>1.2.5. Atsiskaitomoji sąskaita</w:t>
            </w:r>
          </w:p>
        </w:tc>
        <w:tc>
          <w:tcPr>
            <w:tcW w:w="3510" w:type="dxa"/>
          </w:tcPr>
          <w:p w14:paraId="5B25FE4F" w14:textId="77777777" w:rsidR="00027B83" w:rsidRPr="00BF482B" w:rsidRDefault="00027B83">
            <w:pPr>
              <w:jc w:val="center"/>
              <w:rPr>
                <w:rFonts w:ascii="Arial" w:hAnsi="Arial" w:cs="Arial"/>
                <w:kern w:val="2"/>
                <w:sz w:val="22"/>
                <w:szCs w:val="22"/>
              </w:rPr>
            </w:pPr>
          </w:p>
        </w:tc>
      </w:tr>
      <w:tr w:rsidR="00027B83" w:rsidRPr="00BF482B" w14:paraId="0D812494" w14:textId="77777777">
        <w:tc>
          <w:tcPr>
            <w:tcW w:w="2808" w:type="dxa"/>
            <w:vMerge/>
          </w:tcPr>
          <w:p w14:paraId="3FB019FB" w14:textId="77777777" w:rsidR="00027B83" w:rsidRPr="00BF482B" w:rsidRDefault="00027B83">
            <w:pPr>
              <w:rPr>
                <w:rFonts w:ascii="Arial" w:hAnsi="Arial" w:cs="Arial"/>
                <w:b/>
                <w:kern w:val="2"/>
                <w:sz w:val="22"/>
                <w:szCs w:val="22"/>
              </w:rPr>
            </w:pPr>
          </w:p>
        </w:tc>
        <w:tc>
          <w:tcPr>
            <w:tcW w:w="3240" w:type="dxa"/>
          </w:tcPr>
          <w:p w14:paraId="61E194F0" w14:textId="77777777" w:rsidR="00027B83" w:rsidRPr="00BF482B" w:rsidRDefault="000B0897">
            <w:pPr>
              <w:rPr>
                <w:rFonts w:ascii="Arial" w:hAnsi="Arial" w:cs="Arial"/>
                <w:kern w:val="2"/>
                <w:sz w:val="22"/>
                <w:szCs w:val="22"/>
              </w:rPr>
            </w:pPr>
            <w:r w:rsidRPr="00BF482B">
              <w:rPr>
                <w:rFonts w:ascii="Arial" w:hAnsi="Arial" w:cs="Arial"/>
                <w:kern w:val="2"/>
                <w:sz w:val="22"/>
                <w:szCs w:val="22"/>
              </w:rPr>
              <w:t>1.2.6. Bankas, banko kodas</w:t>
            </w:r>
          </w:p>
        </w:tc>
        <w:tc>
          <w:tcPr>
            <w:tcW w:w="3510" w:type="dxa"/>
          </w:tcPr>
          <w:p w14:paraId="261BA477" w14:textId="77777777" w:rsidR="00027B83" w:rsidRPr="00BF482B" w:rsidRDefault="00027B83">
            <w:pPr>
              <w:jc w:val="center"/>
              <w:rPr>
                <w:rFonts w:ascii="Arial" w:hAnsi="Arial" w:cs="Arial"/>
                <w:kern w:val="2"/>
                <w:sz w:val="22"/>
                <w:szCs w:val="22"/>
              </w:rPr>
            </w:pPr>
          </w:p>
        </w:tc>
      </w:tr>
      <w:tr w:rsidR="00027B83" w:rsidRPr="00BF482B" w14:paraId="3A61E74A" w14:textId="77777777">
        <w:tc>
          <w:tcPr>
            <w:tcW w:w="2808" w:type="dxa"/>
            <w:vMerge/>
          </w:tcPr>
          <w:p w14:paraId="2E64EFD9" w14:textId="77777777" w:rsidR="00027B83" w:rsidRPr="00BF482B" w:rsidRDefault="00027B83">
            <w:pPr>
              <w:rPr>
                <w:rFonts w:ascii="Arial" w:hAnsi="Arial" w:cs="Arial"/>
                <w:b/>
                <w:kern w:val="2"/>
                <w:sz w:val="22"/>
                <w:szCs w:val="22"/>
              </w:rPr>
            </w:pPr>
          </w:p>
        </w:tc>
        <w:tc>
          <w:tcPr>
            <w:tcW w:w="3240" w:type="dxa"/>
          </w:tcPr>
          <w:p w14:paraId="71522681" w14:textId="77777777" w:rsidR="00027B83" w:rsidRPr="00BF482B" w:rsidRDefault="000B0897">
            <w:pPr>
              <w:rPr>
                <w:rFonts w:ascii="Arial" w:hAnsi="Arial" w:cs="Arial"/>
                <w:kern w:val="2"/>
                <w:sz w:val="22"/>
                <w:szCs w:val="22"/>
              </w:rPr>
            </w:pPr>
            <w:r w:rsidRPr="00BF482B">
              <w:rPr>
                <w:rFonts w:ascii="Arial" w:hAnsi="Arial" w:cs="Arial"/>
                <w:kern w:val="2"/>
                <w:sz w:val="22"/>
                <w:szCs w:val="22"/>
              </w:rPr>
              <w:t>1.2.7. Telefonas</w:t>
            </w:r>
          </w:p>
        </w:tc>
        <w:tc>
          <w:tcPr>
            <w:tcW w:w="3510" w:type="dxa"/>
          </w:tcPr>
          <w:p w14:paraId="779C186C" w14:textId="77777777" w:rsidR="00027B83" w:rsidRPr="00BF482B" w:rsidRDefault="00027B83">
            <w:pPr>
              <w:jc w:val="center"/>
              <w:rPr>
                <w:rFonts w:ascii="Arial" w:hAnsi="Arial" w:cs="Arial"/>
                <w:kern w:val="2"/>
                <w:sz w:val="22"/>
                <w:szCs w:val="22"/>
              </w:rPr>
            </w:pPr>
          </w:p>
        </w:tc>
      </w:tr>
      <w:tr w:rsidR="00027B83" w:rsidRPr="00BF482B" w14:paraId="4A6AF2AD" w14:textId="77777777">
        <w:tc>
          <w:tcPr>
            <w:tcW w:w="2808" w:type="dxa"/>
            <w:vMerge/>
          </w:tcPr>
          <w:p w14:paraId="58F2C5B1" w14:textId="77777777" w:rsidR="00027B83" w:rsidRPr="00BF482B" w:rsidRDefault="00027B83">
            <w:pPr>
              <w:rPr>
                <w:rFonts w:ascii="Arial" w:hAnsi="Arial" w:cs="Arial"/>
                <w:b/>
                <w:kern w:val="2"/>
                <w:sz w:val="22"/>
                <w:szCs w:val="22"/>
              </w:rPr>
            </w:pPr>
          </w:p>
        </w:tc>
        <w:tc>
          <w:tcPr>
            <w:tcW w:w="3240" w:type="dxa"/>
          </w:tcPr>
          <w:p w14:paraId="7496FFE6" w14:textId="77777777" w:rsidR="00027B83" w:rsidRPr="00BF482B" w:rsidRDefault="000B0897">
            <w:pPr>
              <w:rPr>
                <w:rFonts w:ascii="Arial" w:hAnsi="Arial" w:cs="Arial"/>
                <w:kern w:val="2"/>
                <w:sz w:val="22"/>
                <w:szCs w:val="22"/>
              </w:rPr>
            </w:pPr>
            <w:r w:rsidRPr="00BF482B">
              <w:rPr>
                <w:rFonts w:ascii="Arial" w:hAnsi="Arial" w:cs="Arial"/>
                <w:kern w:val="2"/>
                <w:sz w:val="22"/>
                <w:szCs w:val="22"/>
              </w:rPr>
              <w:t>1.2.8. El. paštas</w:t>
            </w:r>
          </w:p>
        </w:tc>
        <w:tc>
          <w:tcPr>
            <w:tcW w:w="3510" w:type="dxa"/>
          </w:tcPr>
          <w:p w14:paraId="5FE40A45" w14:textId="77777777" w:rsidR="00027B83" w:rsidRPr="00BF482B" w:rsidRDefault="00027B83">
            <w:pPr>
              <w:jc w:val="center"/>
              <w:rPr>
                <w:rFonts w:ascii="Arial" w:hAnsi="Arial" w:cs="Arial"/>
                <w:kern w:val="2"/>
                <w:sz w:val="22"/>
                <w:szCs w:val="22"/>
              </w:rPr>
            </w:pPr>
          </w:p>
        </w:tc>
      </w:tr>
      <w:tr w:rsidR="00027B83" w:rsidRPr="00BF482B" w14:paraId="67CA8A8E" w14:textId="77777777">
        <w:tc>
          <w:tcPr>
            <w:tcW w:w="2808" w:type="dxa"/>
            <w:vMerge/>
          </w:tcPr>
          <w:p w14:paraId="03ECA91F" w14:textId="77777777" w:rsidR="00027B83" w:rsidRPr="00BF482B" w:rsidRDefault="00027B83">
            <w:pPr>
              <w:rPr>
                <w:rFonts w:ascii="Arial" w:hAnsi="Arial" w:cs="Arial"/>
                <w:b/>
                <w:kern w:val="2"/>
                <w:sz w:val="22"/>
                <w:szCs w:val="22"/>
              </w:rPr>
            </w:pPr>
          </w:p>
        </w:tc>
        <w:tc>
          <w:tcPr>
            <w:tcW w:w="3240" w:type="dxa"/>
          </w:tcPr>
          <w:p w14:paraId="2920CEAC" w14:textId="77777777" w:rsidR="00027B83" w:rsidRPr="00BF482B" w:rsidRDefault="000B0897">
            <w:pPr>
              <w:rPr>
                <w:rFonts w:ascii="Arial" w:hAnsi="Arial" w:cs="Arial"/>
                <w:kern w:val="2"/>
                <w:sz w:val="22"/>
                <w:szCs w:val="22"/>
              </w:rPr>
            </w:pPr>
            <w:r w:rsidRPr="00BF482B">
              <w:rPr>
                <w:rFonts w:ascii="Arial" w:hAnsi="Arial" w:cs="Arial"/>
                <w:kern w:val="2"/>
                <w:sz w:val="22"/>
                <w:szCs w:val="22"/>
              </w:rPr>
              <w:t>1.2.9. Šalies atstovas</w:t>
            </w:r>
          </w:p>
        </w:tc>
        <w:tc>
          <w:tcPr>
            <w:tcW w:w="3510" w:type="dxa"/>
          </w:tcPr>
          <w:p w14:paraId="6AA5701A" w14:textId="77777777" w:rsidR="00027B83" w:rsidRPr="00BF482B" w:rsidRDefault="00027B83">
            <w:pPr>
              <w:jc w:val="center"/>
              <w:rPr>
                <w:rFonts w:ascii="Arial" w:hAnsi="Arial" w:cs="Arial"/>
                <w:kern w:val="2"/>
                <w:sz w:val="22"/>
                <w:szCs w:val="22"/>
              </w:rPr>
            </w:pPr>
          </w:p>
        </w:tc>
      </w:tr>
      <w:tr w:rsidR="00027B83" w:rsidRPr="00BF482B" w14:paraId="21B1C29D" w14:textId="77777777">
        <w:tc>
          <w:tcPr>
            <w:tcW w:w="2808" w:type="dxa"/>
            <w:vMerge/>
          </w:tcPr>
          <w:p w14:paraId="6032661D" w14:textId="77777777" w:rsidR="00027B83" w:rsidRPr="00BF482B" w:rsidRDefault="00027B83">
            <w:pPr>
              <w:rPr>
                <w:rFonts w:ascii="Arial" w:hAnsi="Arial" w:cs="Arial"/>
                <w:b/>
                <w:kern w:val="2"/>
                <w:sz w:val="22"/>
                <w:szCs w:val="22"/>
              </w:rPr>
            </w:pPr>
          </w:p>
        </w:tc>
        <w:tc>
          <w:tcPr>
            <w:tcW w:w="3240" w:type="dxa"/>
          </w:tcPr>
          <w:p w14:paraId="08846265" w14:textId="77777777" w:rsidR="00027B83" w:rsidRPr="00BF482B" w:rsidRDefault="000B0897">
            <w:pPr>
              <w:rPr>
                <w:rFonts w:ascii="Arial" w:hAnsi="Arial" w:cs="Arial"/>
                <w:kern w:val="2"/>
                <w:sz w:val="22"/>
                <w:szCs w:val="22"/>
              </w:rPr>
            </w:pPr>
            <w:r w:rsidRPr="00BF482B">
              <w:rPr>
                <w:rFonts w:ascii="Arial" w:hAnsi="Arial" w:cs="Arial"/>
                <w:kern w:val="2"/>
                <w:sz w:val="22"/>
                <w:szCs w:val="22"/>
              </w:rPr>
              <w:t>1.2.10. Atstovavimo pagrindas</w:t>
            </w:r>
          </w:p>
        </w:tc>
        <w:tc>
          <w:tcPr>
            <w:tcW w:w="3510" w:type="dxa"/>
          </w:tcPr>
          <w:p w14:paraId="59BF79D5" w14:textId="77777777" w:rsidR="00027B83" w:rsidRPr="00BF482B" w:rsidRDefault="00027B83">
            <w:pPr>
              <w:jc w:val="center"/>
              <w:rPr>
                <w:rFonts w:ascii="Arial" w:hAnsi="Arial" w:cs="Arial"/>
                <w:kern w:val="2"/>
                <w:sz w:val="22"/>
                <w:szCs w:val="22"/>
              </w:rPr>
            </w:pPr>
          </w:p>
        </w:tc>
      </w:tr>
    </w:tbl>
    <w:p w14:paraId="3B83B988" w14:textId="77777777" w:rsidR="00027B83" w:rsidRPr="00BF482B"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BF482B" w14:paraId="65ACB567" w14:textId="77777777">
        <w:trPr>
          <w:trHeight w:val="300"/>
        </w:trPr>
        <w:tc>
          <w:tcPr>
            <w:tcW w:w="9535" w:type="dxa"/>
            <w:gridSpan w:val="4"/>
          </w:tcPr>
          <w:p w14:paraId="47716E99" w14:textId="77777777" w:rsidR="00027B83" w:rsidRPr="00BF482B" w:rsidRDefault="000B0897">
            <w:pPr>
              <w:jc w:val="center"/>
              <w:rPr>
                <w:rFonts w:ascii="Arial" w:hAnsi="Arial" w:cs="Arial"/>
                <w:b/>
                <w:kern w:val="2"/>
                <w:sz w:val="22"/>
                <w:szCs w:val="22"/>
              </w:rPr>
            </w:pPr>
            <w:r w:rsidRPr="00BF482B">
              <w:rPr>
                <w:rFonts w:ascii="Arial" w:hAnsi="Arial" w:cs="Arial"/>
                <w:b/>
                <w:kern w:val="2"/>
                <w:sz w:val="22"/>
                <w:szCs w:val="22"/>
              </w:rPr>
              <w:t>2. ATSAKINGI ASMENYS</w:t>
            </w:r>
          </w:p>
        </w:tc>
      </w:tr>
      <w:tr w:rsidR="00027B83" w:rsidRPr="00BF482B" w14:paraId="15A7C904" w14:textId="77777777">
        <w:trPr>
          <w:trHeight w:val="300"/>
        </w:trPr>
        <w:tc>
          <w:tcPr>
            <w:tcW w:w="3094" w:type="dxa"/>
            <w:gridSpan w:val="2"/>
          </w:tcPr>
          <w:p w14:paraId="2DB817BF" w14:textId="77777777" w:rsidR="00027B83" w:rsidRPr="00BF482B" w:rsidRDefault="000B0897">
            <w:pPr>
              <w:rPr>
                <w:rFonts w:ascii="Arial" w:hAnsi="Arial" w:cs="Arial"/>
                <w:b/>
                <w:kern w:val="2"/>
                <w:sz w:val="22"/>
                <w:szCs w:val="22"/>
              </w:rPr>
            </w:pPr>
            <w:r w:rsidRPr="00BF482B">
              <w:rPr>
                <w:rFonts w:ascii="Arial" w:hAnsi="Arial" w:cs="Arial"/>
                <w:b/>
                <w:kern w:val="2"/>
                <w:sz w:val="22"/>
                <w:szCs w:val="22"/>
              </w:rPr>
              <w:t xml:space="preserve">2.1. Pirkėjo kontaktiniai asmenys, atsakingi už Sutarties vykdymą, </w:t>
            </w:r>
            <w:r w:rsidRPr="00BF482B">
              <w:rPr>
                <w:rFonts w:ascii="Arial" w:hAnsi="Arial" w:cs="Arial"/>
                <w:b/>
                <w:sz w:val="22"/>
                <w:szCs w:val="22"/>
              </w:rPr>
              <w:t>Paslaugų</w:t>
            </w:r>
            <w:r w:rsidRPr="00BF482B">
              <w:rPr>
                <w:rFonts w:ascii="Arial" w:hAnsi="Arial" w:cs="Arial"/>
                <w:b/>
                <w:kern w:val="2"/>
                <w:sz w:val="22"/>
                <w:szCs w:val="22"/>
              </w:rPr>
              <w:t xml:space="preserve"> priėmimą, Sąskaitų per informacinę sistemą SABIS priėmimą</w:t>
            </w:r>
          </w:p>
        </w:tc>
        <w:tc>
          <w:tcPr>
            <w:tcW w:w="6441" w:type="dxa"/>
            <w:gridSpan w:val="2"/>
          </w:tcPr>
          <w:p w14:paraId="0A73C060" w14:textId="77777777" w:rsidR="00027B83" w:rsidRPr="00BF482B" w:rsidRDefault="000B0897">
            <w:pPr>
              <w:rPr>
                <w:rFonts w:ascii="Arial" w:hAnsi="Arial" w:cs="Arial"/>
                <w:color w:val="4472C4"/>
                <w:kern w:val="2"/>
                <w:sz w:val="22"/>
                <w:szCs w:val="22"/>
              </w:rPr>
            </w:pPr>
            <w:r w:rsidRPr="00BF482B">
              <w:rPr>
                <w:rFonts w:ascii="Arial" w:hAnsi="Arial" w:cs="Arial"/>
                <w:color w:val="4472C4"/>
                <w:kern w:val="2"/>
                <w:sz w:val="22"/>
                <w:szCs w:val="22"/>
              </w:rPr>
              <w:t>(nurodyti padalinį / skyrių, pareigas, vardą, pavardę, tel., el. paštą)</w:t>
            </w:r>
          </w:p>
        </w:tc>
      </w:tr>
      <w:tr w:rsidR="00027B83" w:rsidRPr="00BF482B" w14:paraId="7B08F743" w14:textId="77777777">
        <w:trPr>
          <w:trHeight w:val="300"/>
        </w:trPr>
        <w:tc>
          <w:tcPr>
            <w:tcW w:w="3094" w:type="dxa"/>
            <w:gridSpan w:val="2"/>
          </w:tcPr>
          <w:p w14:paraId="60D76363" w14:textId="77777777" w:rsidR="00027B83" w:rsidRPr="00BF482B" w:rsidRDefault="000B0897">
            <w:pPr>
              <w:rPr>
                <w:rFonts w:ascii="Arial" w:hAnsi="Arial" w:cs="Arial"/>
                <w:b/>
                <w:kern w:val="2"/>
                <w:sz w:val="22"/>
                <w:szCs w:val="22"/>
              </w:rPr>
            </w:pPr>
            <w:r w:rsidRPr="00BF482B">
              <w:rPr>
                <w:rFonts w:ascii="Arial" w:hAnsi="Arial" w:cs="Arial"/>
                <w:b/>
                <w:kern w:val="2"/>
                <w:sz w:val="22"/>
                <w:szCs w:val="22"/>
              </w:rPr>
              <w:t>2.2. Tiekėjo kontaktiniai asmenys, atsakingi už Sutarties vykdymą</w:t>
            </w:r>
          </w:p>
        </w:tc>
        <w:tc>
          <w:tcPr>
            <w:tcW w:w="6441" w:type="dxa"/>
            <w:gridSpan w:val="2"/>
          </w:tcPr>
          <w:p w14:paraId="420CAB00" w14:textId="77777777" w:rsidR="00027B83" w:rsidRPr="00BF482B" w:rsidRDefault="000B0897">
            <w:pPr>
              <w:rPr>
                <w:rFonts w:ascii="Arial" w:hAnsi="Arial" w:cs="Arial"/>
                <w:color w:val="4472C4"/>
                <w:kern w:val="2"/>
                <w:sz w:val="22"/>
                <w:szCs w:val="22"/>
              </w:rPr>
            </w:pPr>
            <w:r w:rsidRPr="00BF482B">
              <w:rPr>
                <w:rFonts w:ascii="Arial" w:hAnsi="Arial" w:cs="Arial"/>
                <w:color w:val="4472C4"/>
                <w:kern w:val="2"/>
                <w:sz w:val="22"/>
                <w:szCs w:val="22"/>
              </w:rPr>
              <w:t>(nurodyti padalinį / skyrių, pareigas, vardą, pavardę, tel., el. paštą)</w:t>
            </w:r>
          </w:p>
        </w:tc>
      </w:tr>
      <w:tr w:rsidR="00027B83" w:rsidRPr="00BF482B" w14:paraId="5F38F90D" w14:textId="77777777">
        <w:trPr>
          <w:trHeight w:val="300"/>
        </w:trPr>
        <w:tc>
          <w:tcPr>
            <w:tcW w:w="9535" w:type="dxa"/>
            <w:gridSpan w:val="4"/>
          </w:tcPr>
          <w:p w14:paraId="2202C47F" w14:textId="77777777" w:rsidR="00027B83" w:rsidRPr="00BF482B" w:rsidRDefault="000B0897">
            <w:pPr>
              <w:jc w:val="center"/>
              <w:rPr>
                <w:rFonts w:ascii="Arial" w:hAnsi="Arial" w:cs="Arial"/>
                <w:b/>
                <w:kern w:val="2"/>
                <w:sz w:val="22"/>
                <w:szCs w:val="22"/>
              </w:rPr>
            </w:pPr>
            <w:r w:rsidRPr="00BF482B">
              <w:rPr>
                <w:rFonts w:ascii="Arial" w:hAnsi="Arial" w:cs="Arial"/>
                <w:b/>
                <w:kern w:val="2"/>
                <w:sz w:val="22"/>
                <w:szCs w:val="22"/>
              </w:rPr>
              <w:lastRenderedPageBreak/>
              <w:t>3. SUTARTIES DALYKAS</w:t>
            </w:r>
          </w:p>
        </w:tc>
      </w:tr>
      <w:tr w:rsidR="00027B83" w:rsidRPr="00BF482B" w14:paraId="0382195F" w14:textId="77777777">
        <w:trPr>
          <w:trHeight w:val="300"/>
        </w:trPr>
        <w:tc>
          <w:tcPr>
            <w:tcW w:w="3094" w:type="dxa"/>
            <w:gridSpan w:val="2"/>
          </w:tcPr>
          <w:p w14:paraId="27B75B6A" w14:textId="77777777" w:rsidR="00027B83" w:rsidRPr="00BF482B" w:rsidRDefault="000B0897">
            <w:pPr>
              <w:rPr>
                <w:rFonts w:ascii="Arial" w:hAnsi="Arial" w:cs="Arial"/>
                <w:b/>
                <w:kern w:val="2"/>
                <w:sz w:val="22"/>
                <w:szCs w:val="22"/>
              </w:rPr>
            </w:pPr>
            <w:r w:rsidRPr="00BF482B">
              <w:rPr>
                <w:rFonts w:ascii="Arial" w:hAnsi="Arial" w:cs="Arial"/>
                <w:b/>
                <w:kern w:val="2"/>
                <w:sz w:val="22"/>
                <w:szCs w:val="22"/>
              </w:rPr>
              <w:t>3.1. Sutarties dalykas</w:t>
            </w:r>
          </w:p>
        </w:tc>
        <w:tc>
          <w:tcPr>
            <w:tcW w:w="6441" w:type="dxa"/>
            <w:gridSpan w:val="2"/>
          </w:tcPr>
          <w:p w14:paraId="403AB65E" w14:textId="47307687" w:rsidR="00027B83" w:rsidRPr="00BF482B" w:rsidRDefault="000B0897" w:rsidP="00155AE7">
            <w:pPr>
              <w:pStyle w:val="Komentarotekstas"/>
              <w:jc w:val="both"/>
              <w:rPr>
                <w:rFonts w:ascii="Arial" w:hAnsi="Arial" w:cs="Arial"/>
                <w:color w:val="000000" w:themeColor="text1"/>
                <w:sz w:val="22"/>
                <w:szCs w:val="22"/>
                <w:highlight w:val="yellow"/>
              </w:rPr>
            </w:pPr>
            <w:r w:rsidRPr="00BF482B">
              <w:rPr>
                <w:rFonts w:ascii="Arial" w:hAnsi="Arial" w:cs="Arial"/>
                <w:kern w:val="2"/>
                <w:sz w:val="22"/>
                <w:szCs w:val="22"/>
              </w:rPr>
              <w:t xml:space="preserve">Tiekėjas įsipareigoja Sutartyje numatytomis sąlygomis suteikti </w:t>
            </w:r>
            <w:r w:rsidRPr="00BF482B">
              <w:rPr>
                <w:rFonts w:ascii="Arial" w:eastAsia="Times New Roman" w:hAnsi="Arial" w:cs="Arial"/>
                <w:color w:val="000000"/>
                <w:kern w:val="2"/>
                <w:sz w:val="22"/>
                <w:szCs w:val="22"/>
              </w:rPr>
              <w:t xml:space="preserve">Pirkėjui </w:t>
            </w:r>
            <w:proofErr w:type="spellStart"/>
            <w:r w:rsidR="001862EA" w:rsidRPr="00BF482B">
              <w:rPr>
                <w:rFonts w:ascii="Arial" w:eastAsia="Times New Roman" w:hAnsi="Arial" w:cs="Arial"/>
                <w:color w:val="000000"/>
                <w:kern w:val="2"/>
                <w:sz w:val="22"/>
                <w:szCs w:val="22"/>
              </w:rPr>
              <w:t>Forest</w:t>
            </w:r>
            <w:proofErr w:type="spellEnd"/>
            <w:r w:rsidR="001862EA" w:rsidRPr="00BF482B">
              <w:rPr>
                <w:rFonts w:ascii="Arial" w:eastAsia="Times New Roman" w:hAnsi="Arial" w:cs="Arial"/>
                <w:color w:val="000000"/>
                <w:kern w:val="2"/>
                <w:sz w:val="22"/>
                <w:szCs w:val="22"/>
              </w:rPr>
              <w:t xml:space="preserve"> </w:t>
            </w:r>
            <w:proofErr w:type="spellStart"/>
            <w:r w:rsidR="001862EA" w:rsidRPr="00BF482B">
              <w:rPr>
                <w:rFonts w:ascii="Arial" w:eastAsia="Times New Roman" w:hAnsi="Arial" w:cs="Arial"/>
                <w:color w:val="000000"/>
                <w:kern w:val="2"/>
                <w:sz w:val="22"/>
                <w:szCs w:val="22"/>
              </w:rPr>
              <w:t>Stewardship</w:t>
            </w:r>
            <w:proofErr w:type="spellEnd"/>
            <w:r w:rsidR="001862EA" w:rsidRPr="00BF482B">
              <w:rPr>
                <w:rFonts w:ascii="Arial" w:eastAsia="Times New Roman" w:hAnsi="Arial" w:cs="Arial"/>
                <w:color w:val="000000"/>
                <w:kern w:val="2"/>
                <w:sz w:val="22"/>
                <w:szCs w:val="22"/>
              </w:rPr>
              <w:t xml:space="preserve"> </w:t>
            </w:r>
            <w:proofErr w:type="spellStart"/>
            <w:r w:rsidR="001862EA" w:rsidRPr="00BF482B">
              <w:rPr>
                <w:rFonts w:ascii="Arial" w:eastAsia="Times New Roman" w:hAnsi="Arial" w:cs="Arial"/>
                <w:color w:val="000000"/>
                <w:kern w:val="2"/>
                <w:sz w:val="22"/>
                <w:szCs w:val="22"/>
              </w:rPr>
              <w:t>Council</w:t>
            </w:r>
            <w:proofErr w:type="spellEnd"/>
            <w:r w:rsidR="001862EA" w:rsidRPr="00BF482B">
              <w:rPr>
                <w:rFonts w:ascii="Arial" w:eastAsia="Times New Roman" w:hAnsi="Arial" w:cs="Arial"/>
                <w:color w:val="000000"/>
                <w:kern w:val="2"/>
                <w:sz w:val="22"/>
                <w:szCs w:val="22"/>
              </w:rPr>
              <w:t xml:space="preserve"> (toliau – FSC) </w:t>
            </w:r>
            <w:r w:rsidR="00E145A7" w:rsidRPr="00BF482B">
              <w:rPr>
                <w:rFonts w:ascii="Arial" w:eastAsia="Times New Roman" w:hAnsi="Arial" w:cs="Arial"/>
                <w:color w:val="000000"/>
                <w:kern w:val="2"/>
                <w:sz w:val="22"/>
                <w:szCs w:val="22"/>
              </w:rPr>
              <w:t xml:space="preserve">ir </w:t>
            </w:r>
            <w:proofErr w:type="spellStart"/>
            <w:r w:rsidR="00272D29" w:rsidRPr="00BF482B">
              <w:rPr>
                <w:rFonts w:ascii="Arial" w:eastAsia="Times New Roman" w:hAnsi="Arial" w:cs="Arial"/>
                <w:color w:val="000000"/>
                <w:kern w:val="2"/>
                <w:sz w:val="22"/>
                <w:szCs w:val="22"/>
              </w:rPr>
              <w:t>The</w:t>
            </w:r>
            <w:proofErr w:type="spellEnd"/>
            <w:r w:rsidR="00272D29" w:rsidRPr="00BF482B">
              <w:rPr>
                <w:rFonts w:ascii="Arial" w:eastAsia="Times New Roman" w:hAnsi="Arial" w:cs="Arial"/>
                <w:color w:val="000000"/>
                <w:kern w:val="2"/>
                <w:sz w:val="22"/>
                <w:szCs w:val="22"/>
              </w:rPr>
              <w:t xml:space="preserve"> </w:t>
            </w:r>
            <w:proofErr w:type="spellStart"/>
            <w:r w:rsidR="00272D29" w:rsidRPr="00BF482B">
              <w:rPr>
                <w:rFonts w:ascii="Arial" w:eastAsia="Times New Roman" w:hAnsi="Arial" w:cs="Arial"/>
                <w:color w:val="000000"/>
                <w:kern w:val="2"/>
                <w:sz w:val="22"/>
                <w:szCs w:val="22"/>
              </w:rPr>
              <w:t>Programme</w:t>
            </w:r>
            <w:proofErr w:type="spellEnd"/>
            <w:r w:rsidR="00272D29" w:rsidRPr="00BF482B">
              <w:rPr>
                <w:rFonts w:ascii="Arial" w:eastAsia="Times New Roman" w:hAnsi="Arial" w:cs="Arial"/>
                <w:color w:val="000000"/>
                <w:kern w:val="2"/>
                <w:sz w:val="22"/>
                <w:szCs w:val="22"/>
              </w:rPr>
              <w:t xml:space="preserve"> </w:t>
            </w:r>
            <w:proofErr w:type="spellStart"/>
            <w:r w:rsidR="00272D29" w:rsidRPr="00BF482B">
              <w:rPr>
                <w:rFonts w:ascii="Arial" w:eastAsia="Times New Roman" w:hAnsi="Arial" w:cs="Arial"/>
                <w:color w:val="000000"/>
                <w:kern w:val="2"/>
                <w:sz w:val="22"/>
                <w:szCs w:val="22"/>
              </w:rPr>
              <w:t>for</w:t>
            </w:r>
            <w:proofErr w:type="spellEnd"/>
            <w:r w:rsidR="00272D29" w:rsidRPr="00BF482B">
              <w:rPr>
                <w:rFonts w:ascii="Arial" w:eastAsia="Times New Roman" w:hAnsi="Arial" w:cs="Arial"/>
                <w:color w:val="000000"/>
                <w:kern w:val="2"/>
                <w:sz w:val="22"/>
                <w:szCs w:val="22"/>
              </w:rPr>
              <w:t xml:space="preserve"> </w:t>
            </w:r>
            <w:proofErr w:type="spellStart"/>
            <w:r w:rsidR="00272D29" w:rsidRPr="00BF482B">
              <w:rPr>
                <w:rFonts w:ascii="Arial" w:eastAsia="Times New Roman" w:hAnsi="Arial" w:cs="Arial"/>
                <w:color w:val="000000"/>
                <w:kern w:val="2"/>
                <w:sz w:val="22"/>
                <w:szCs w:val="22"/>
              </w:rPr>
              <w:t>the</w:t>
            </w:r>
            <w:proofErr w:type="spellEnd"/>
            <w:r w:rsidR="00272D29" w:rsidRPr="00BF482B">
              <w:rPr>
                <w:rFonts w:ascii="Arial" w:eastAsia="Times New Roman" w:hAnsi="Arial" w:cs="Arial"/>
                <w:color w:val="000000"/>
                <w:kern w:val="2"/>
                <w:sz w:val="22"/>
                <w:szCs w:val="22"/>
              </w:rPr>
              <w:t xml:space="preserve"> </w:t>
            </w:r>
            <w:proofErr w:type="spellStart"/>
            <w:r w:rsidR="00272D29" w:rsidRPr="00BF482B">
              <w:rPr>
                <w:rFonts w:ascii="Arial" w:eastAsia="Times New Roman" w:hAnsi="Arial" w:cs="Arial"/>
                <w:color w:val="000000"/>
                <w:kern w:val="2"/>
                <w:sz w:val="22"/>
                <w:szCs w:val="22"/>
              </w:rPr>
              <w:t>Endorsement</w:t>
            </w:r>
            <w:proofErr w:type="spellEnd"/>
            <w:r w:rsidR="00272D29" w:rsidRPr="00BF482B">
              <w:rPr>
                <w:rFonts w:ascii="Arial" w:eastAsia="Times New Roman" w:hAnsi="Arial" w:cs="Arial"/>
                <w:color w:val="000000"/>
                <w:kern w:val="2"/>
                <w:sz w:val="22"/>
                <w:szCs w:val="22"/>
              </w:rPr>
              <w:t xml:space="preserve"> </w:t>
            </w:r>
            <w:proofErr w:type="spellStart"/>
            <w:r w:rsidR="00272D29" w:rsidRPr="00BF482B">
              <w:rPr>
                <w:rFonts w:ascii="Arial" w:eastAsia="Times New Roman" w:hAnsi="Arial" w:cs="Arial"/>
                <w:color w:val="000000"/>
                <w:kern w:val="2"/>
                <w:sz w:val="22"/>
                <w:szCs w:val="22"/>
              </w:rPr>
              <w:t>of</w:t>
            </w:r>
            <w:proofErr w:type="spellEnd"/>
            <w:r w:rsidR="00272D29" w:rsidRPr="00BF482B">
              <w:rPr>
                <w:rFonts w:ascii="Arial" w:eastAsia="Times New Roman" w:hAnsi="Arial" w:cs="Arial"/>
                <w:color w:val="000000"/>
                <w:kern w:val="2"/>
                <w:sz w:val="22"/>
                <w:szCs w:val="22"/>
              </w:rPr>
              <w:t xml:space="preserve"> </w:t>
            </w:r>
            <w:proofErr w:type="spellStart"/>
            <w:r w:rsidR="00272D29" w:rsidRPr="00BF482B">
              <w:rPr>
                <w:rFonts w:ascii="Arial" w:eastAsia="Times New Roman" w:hAnsi="Arial" w:cs="Arial"/>
                <w:color w:val="000000"/>
                <w:kern w:val="2"/>
                <w:sz w:val="22"/>
                <w:szCs w:val="22"/>
              </w:rPr>
              <w:t>Forest</w:t>
            </w:r>
            <w:proofErr w:type="spellEnd"/>
            <w:r w:rsidR="00272D29" w:rsidRPr="00BF482B">
              <w:rPr>
                <w:rFonts w:ascii="Arial" w:eastAsia="Times New Roman" w:hAnsi="Arial" w:cs="Arial"/>
                <w:color w:val="000000"/>
                <w:kern w:val="2"/>
                <w:sz w:val="22"/>
                <w:szCs w:val="22"/>
              </w:rPr>
              <w:t xml:space="preserve"> </w:t>
            </w:r>
            <w:proofErr w:type="spellStart"/>
            <w:r w:rsidR="00272D29" w:rsidRPr="00BF482B">
              <w:rPr>
                <w:rFonts w:ascii="Arial" w:eastAsia="Times New Roman" w:hAnsi="Arial" w:cs="Arial"/>
                <w:color w:val="000000"/>
                <w:kern w:val="2"/>
                <w:sz w:val="22"/>
                <w:szCs w:val="22"/>
              </w:rPr>
              <w:t>Certification</w:t>
            </w:r>
            <w:proofErr w:type="spellEnd"/>
            <w:r w:rsidR="00E145A7" w:rsidRPr="00BF482B">
              <w:rPr>
                <w:rFonts w:ascii="Arial" w:eastAsia="Times New Roman" w:hAnsi="Arial" w:cs="Arial"/>
                <w:color w:val="000000"/>
                <w:kern w:val="2"/>
                <w:sz w:val="22"/>
                <w:szCs w:val="22"/>
              </w:rPr>
              <w:t xml:space="preserve"> (</w:t>
            </w:r>
            <w:r w:rsidR="00272D29" w:rsidRPr="00BF482B">
              <w:rPr>
                <w:rFonts w:ascii="Arial" w:eastAsia="Times New Roman" w:hAnsi="Arial" w:cs="Arial"/>
                <w:color w:val="000000"/>
                <w:kern w:val="2"/>
                <w:sz w:val="22"/>
                <w:szCs w:val="22"/>
              </w:rPr>
              <w:t xml:space="preserve">toliau </w:t>
            </w:r>
            <w:r w:rsidR="00832E3D" w:rsidRPr="00BF482B">
              <w:rPr>
                <w:rFonts w:ascii="Arial" w:eastAsia="Times New Roman" w:hAnsi="Arial" w:cs="Arial"/>
                <w:color w:val="000000"/>
                <w:kern w:val="2"/>
                <w:sz w:val="22"/>
                <w:szCs w:val="22"/>
              </w:rPr>
              <w:t xml:space="preserve">– </w:t>
            </w:r>
            <w:r w:rsidR="00E145A7" w:rsidRPr="00BF482B">
              <w:rPr>
                <w:rFonts w:ascii="Arial" w:eastAsia="Times New Roman" w:hAnsi="Arial" w:cs="Arial"/>
                <w:color w:val="000000"/>
                <w:kern w:val="2"/>
                <w:sz w:val="22"/>
                <w:szCs w:val="22"/>
              </w:rPr>
              <w:t xml:space="preserve">PEFC) </w:t>
            </w:r>
            <w:r w:rsidR="00155AE7" w:rsidRPr="00BF482B">
              <w:rPr>
                <w:rFonts w:ascii="Arial" w:eastAsia="Times New Roman" w:hAnsi="Arial" w:cs="Arial"/>
                <w:color w:val="000000"/>
                <w:kern w:val="2"/>
                <w:sz w:val="22"/>
                <w:szCs w:val="22"/>
              </w:rPr>
              <w:t>miškų tvarkymo ir gamybos grandies sertifikavimo auditų paslaug</w:t>
            </w:r>
            <w:r w:rsidR="0004305E">
              <w:rPr>
                <w:rFonts w:ascii="Arial" w:eastAsia="Times New Roman" w:hAnsi="Arial" w:cs="Arial"/>
                <w:color w:val="000000"/>
                <w:kern w:val="2"/>
                <w:sz w:val="22"/>
                <w:szCs w:val="22"/>
              </w:rPr>
              <w:t>as</w:t>
            </w:r>
            <w:r w:rsidR="00155AE7" w:rsidRPr="00BF482B">
              <w:rPr>
                <w:rFonts w:ascii="Arial" w:eastAsia="Times New Roman" w:hAnsi="Arial" w:cs="Arial"/>
                <w:color w:val="000000"/>
                <w:kern w:val="2"/>
                <w:sz w:val="22"/>
                <w:szCs w:val="22"/>
              </w:rPr>
              <w:t xml:space="preserve"> bei </w:t>
            </w:r>
            <w:r w:rsidR="00847F0E" w:rsidRPr="00BF482B">
              <w:rPr>
                <w:rFonts w:ascii="Arial" w:eastAsia="Times New Roman" w:hAnsi="Arial" w:cs="Arial"/>
                <w:color w:val="000000"/>
                <w:kern w:val="2"/>
                <w:sz w:val="22"/>
                <w:szCs w:val="22"/>
              </w:rPr>
              <w:t>FSC</w:t>
            </w:r>
            <w:r w:rsidR="00155AE7" w:rsidRPr="00BF482B">
              <w:rPr>
                <w:rFonts w:ascii="Arial" w:eastAsia="Times New Roman" w:hAnsi="Arial" w:cs="Arial"/>
                <w:color w:val="000000"/>
                <w:kern w:val="2"/>
                <w:sz w:val="22"/>
                <w:szCs w:val="22"/>
              </w:rPr>
              <w:t xml:space="preserve"> </w:t>
            </w:r>
            <w:proofErr w:type="spellStart"/>
            <w:r w:rsidR="00155AE7" w:rsidRPr="00BF482B">
              <w:rPr>
                <w:rFonts w:ascii="Arial" w:eastAsia="Times New Roman" w:hAnsi="Arial" w:cs="Arial"/>
                <w:color w:val="000000"/>
                <w:kern w:val="2"/>
                <w:sz w:val="22"/>
                <w:szCs w:val="22"/>
              </w:rPr>
              <w:t>ekosisteminių</w:t>
            </w:r>
            <w:proofErr w:type="spellEnd"/>
            <w:r w:rsidR="00155AE7" w:rsidRPr="00BF482B">
              <w:rPr>
                <w:rFonts w:ascii="Arial" w:eastAsia="Times New Roman" w:hAnsi="Arial" w:cs="Arial"/>
                <w:color w:val="000000"/>
                <w:kern w:val="2"/>
                <w:sz w:val="22"/>
                <w:szCs w:val="22"/>
              </w:rPr>
              <w:t xml:space="preserve"> paslaugų sertifikavimo paslaug</w:t>
            </w:r>
            <w:r w:rsidR="0004305E">
              <w:rPr>
                <w:rFonts w:ascii="Arial" w:eastAsia="Times New Roman" w:hAnsi="Arial" w:cs="Arial"/>
                <w:color w:val="000000"/>
                <w:kern w:val="2"/>
                <w:sz w:val="22"/>
                <w:szCs w:val="22"/>
              </w:rPr>
              <w:t>as</w:t>
            </w:r>
            <w:r w:rsidR="001862EA" w:rsidRPr="00BF482B">
              <w:rPr>
                <w:rFonts w:ascii="Arial" w:eastAsia="Times New Roman" w:hAnsi="Arial" w:cs="Arial"/>
                <w:color w:val="000000"/>
                <w:kern w:val="2"/>
                <w:sz w:val="22"/>
                <w:szCs w:val="22"/>
              </w:rPr>
              <w:t xml:space="preserve"> (toliau – Paslaugos).</w:t>
            </w:r>
            <w:r w:rsidR="001862EA" w:rsidRPr="00BF482B">
              <w:rPr>
                <w:rFonts w:ascii="Arial" w:hAnsi="Arial" w:cs="Arial"/>
                <w:sz w:val="22"/>
                <w:szCs w:val="22"/>
                <w:highlight w:val="yellow"/>
              </w:rPr>
              <w:t xml:space="preserve"> </w:t>
            </w:r>
          </w:p>
          <w:p w14:paraId="27730B38" w14:textId="011D35BD" w:rsidR="00027B83" w:rsidRPr="00BF482B" w:rsidRDefault="000B0897" w:rsidP="00184BC0">
            <w:pPr>
              <w:jc w:val="both"/>
              <w:rPr>
                <w:rFonts w:ascii="Arial" w:hAnsi="Arial" w:cs="Arial"/>
                <w:color w:val="000000"/>
                <w:kern w:val="2"/>
                <w:sz w:val="22"/>
                <w:szCs w:val="22"/>
              </w:rPr>
            </w:pPr>
            <w:r w:rsidRPr="00BF482B">
              <w:rPr>
                <w:rFonts w:ascii="Arial" w:hAnsi="Arial" w:cs="Arial"/>
                <w:color w:val="000000"/>
                <w:kern w:val="2"/>
                <w:sz w:val="22"/>
                <w:szCs w:val="22"/>
              </w:rPr>
              <w:t xml:space="preserve">Išsamus </w:t>
            </w:r>
            <w:r w:rsidRPr="00BF482B">
              <w:rPr>
                <w:rFonts w:ascii="Arial" w:hAnsi="Arial" w:cs="Arial"/>
                <w:color w:val="000000"/>
                <w:sz w:val="22"/>
                <w:szCs w:val="22"/>
              </w:rPr>
              <w:t>Paslaugų</w:t>
            </w:r>
            <w:r w:rsidRPr="00BF482B">
              <w:rPr>
                <w:rFonts w:ascii="Arial" w:hAnsi="Arial" w:cs="Arial"/>
                <w:color w:val="000000"/>
                <w:kern w:val="2"/>
                <w:sz w:val="22"/>
                <w:szCs w:val="22"/>
              </w:rPr>
              <w:t xml:space="preserve"> aprašymas ir kiti reikalavimai teikiamoms </w:t>
            </w:r>
            <w:r w:rsidRPr="00BF482B">
              <w:rPr>
                <w:rFonts w:ascii="Arial" w:hAnsi="Arial" w:cs="Arial"/>
                <w:color w:val="000000"/>
                <w:sz w:val="22"/>
                <w:szCs w:val="22"/>
              </w:rPr>
              <w:t>Paslaugoms</w:t>
            </w:r>
            <w:r w:rsidRPr="00BF482B">
              <w:rPr>
                <w:rFonts w:ascii="Arial" w:hAnsi="Arial" w:cs="Arial"/>
                <w:color w:val="000000"/>
                <w:kern w:val="2"/>
                <w:sz w:val="22"/>
                <w:szCs w:val="22"/>
              </w:rPr>
              <w:t xml:space="preserve"> nustatyti Sutarties priede Nr. </w:t>
            </w:r>
            <w:r w:rsidR="00847F0E" w:rsidRPr="00BF482B">
              <w:rPr>
                <w:rFonts w:ascii="Arial" w:hAnsi="Arial" w:cs="Arial"/>
                <w:color w:val="000000"/>
                <w:kern w:val="2"/>
                <w:sz w:val="22"/>
                <w:szCs w:val="22"/>
              </w:rPr>
              <w:t>1</w:t>
            </w:r>
            <w:r w:rsidRPr="00BF482B">
              <w:rPr>
                <w:rFonts w:ascii="Arial" w:hAnsi="Arial" w:cs="Arial"/>
                <w:color w:val="000000"/>
                <w:kern w:val="2"/>
                <w:sz w:val="22"/>
                <w:szCs w:val="22"/>
              </w:rPr>
              <w:t xml:space="preserve"> „</w:t>
            </w:r>
            <w:r w:rsidR="00847F0E" w:rsidRPr="00BF482B">
              <w:rPr>
                <w:rFonts w:ascii="Arial" w:hAnsi="Arial" w:cs="Arial"/>
                <w:sz w:val="22"/>
                <w:szCs w:val="22"/>
              </w:rPr>
              <w:t xml:space="preserve">FSC ir PEFC miškų tvarkymo ir gamybos grandies sertifikavimo auditų paslaugų bei FSC </w:t>
            </w:r>
            <w:proofErr w:type="spellStart"/>
            <w:r w:rsidR="00847F0E" w:rsidRPr="00BF482B">
              <w:rPr>
                <w:rFonts w:ascii="Arial" w:hAnsi="Arial" w:cs="Arial"/>
                <w:sz w:val="22"/>
                <w:szCs w:val="22"/>
              </w:rPr>
              <w:t>ekosisteminių</w:t>
            </w:r>
            <w:proofErr w:type="spellEnd"/>
            <w:r w:rsidR="00847F0E" w:rsidRPr="00BF482B">
              <w:rPr>
                <w:rFonts w:ascii="Arial" w:hAnsi="Arial" w:cs="Arial"/>
                <w:sz w:val="22"/>
                <w:szCs w:val="22"/>
              </w:rPr>
              <w:t xml:space="preserve"> paslaugų sertifikavimo paslaugų</w:t>
            </w:r>
            <w:r w:rsidR="00312D00" w:rsidRPr="00BF482B">
              <w:rPr>
                <w:rFonts w:ascii="Arial" w:hAnsi="Arial" w:cs="Arial"/>
                <w:sz w:val="22"/>
                <w:szCs w:val="22"/>
              </w:rPr>
              <w:t xml:space="preserve"> techninė specifikacija</w:t>
            </w:r>
            <w:r w:rsidRPr="00BF482B">
              <w:rPr>
                <w:rFonts w:ascii="Arial" w:hAnsi="Arial" w:cs="Arial"/>
                <w:color w:val="000000"/>
                <w:kern w:val="2"/>
                <w:sz w:val="22"/>
                <w:szCs w:val="22"/>
              </w:rPr>
              <w:t xml:space="preserve">“ (toliau – Techninė specifikacija) ir Sutarties priede Nr. </w:t>
            </w:r>
            <w:r w:rsidR="00847F0E" w:rsidRPr="00BF482B">
              <w:rPr>
                <w:rFonts w:ascii="Arial" w:hAnsi="Arial" w:cs="Arial"/>
                <w:color w:val="000000"/>
                <w:kern w:val="2"/>
                <w:sz w:val="22"/>
                <w:szCs w:val="22"/>
              </w:rPr>
              <w:t>2</w:t>
            </w:r>
            <w:r w:rsidRPr="00BF482B">
              <w:rPr>
                <w:rFonts w:ascii="Arial" w:hAnsi="Arial" w:cs="Arial"/>
                <w:color w:val="000000"/>
                <w:kern w:val="2"/>
                <w:sz w:val="22"/>
                <w:szCs w:val="22"/>
              </w:rPr>
              <w:t xml:space="preserve"> „Pasiūlymas“.</w:t>
            </w:r>
          </w:p>
        </w:tc>
      </w:tr>
      <w:tr w:rsidR="00027B83" w:rsidRPr="00BF482B" w14:paraId="20C46499" w14:textId="77777777">
        <w:trPr>
          <w:trHeight w:val="300"/>
        </w:trPr>
        <w:tc>
          <w:tcPr>
            <w:tcW w:w="3094" w:type="dxa"/>
            <w:gridSpan w:val="2"/>
          </w:tcPr>
          <w:p w14:paraId="31140391" w14:textId="77777777" w:rsidR="00027B83" w:rsidRPr="00BF482B" w:rsidRDefault="000B0897">
            <w:pPr>
              <w:rPr>
                <w:rFonts w:ascii="Arial" w:hAnsi="Arial" w:cs="Arial"/>
                <w:b/>
                <w:kern w:val="2"/>
                <w:sz w:val="22"/>
                <w:szCs w:val="22"/>
              </w:rPr>
            </w:pPr>
            <w:r w:rsidRPr="00BF482B">
              <w:rPr>
                <w:rFonts w:ascii="Arial" w:hAnsi="Arial" w:cs="Arial"/>
                <w:b/>
                <w:kern w:val="2"/>
                <w:sz w:val="22"/>
                <w:szCs w:val="22"/>
              </w:rPr>
              <w:t>3.2. Pirkimo pavadinimas ir numeris</w:t>
            </w:r>
          </w:p>
        </w:tc>
        <w:tc>
          <w:tcPr>
            <w:tcW w:w="6441" w:type="dxa"/>
            <w:gridSpan w:val="2"/>
          </w:tcPr>
          <w:p w14:paraId="67D99209" w14:textId="77777777" w:rsidR="00027B83" w:rsidRPr="00BF482B" w:rsidRDefault="00027B83">
            <w:pPr>
              <w:rPr>
                <w:rFonts w:ascii="Arial" w:hAnsi="Arial" w:cs="Arial"/>
                <w:kern w:val="2"/>
                <w:sz w:val="22"/>
                <w:szCs w:val="22"/>
              </w:rPr>
            </w:pPr>
          </w:p>
        </w:tc>
      </w:tr>
      <w:tr w:rsidR="00027B83" w:rsidRPr="00BF482B" w14:paraId="5A252299" w14:textId="77777777">
        <w:trPr>
          <w:trHeight w:val="300"/>
        </w:trPr>
        <w:tc>
          <w:tcPr>
            <w:tcW w:w="3094" w:type="dxa"/>
            <w:gridSpan w:val="2"/>
          </w:tcPr>
          <w:p w14:paraId="295408B1" w14:textId="77777777" w:rsidR="00027B83" w:rsidRPr="00BF482B" w:rsidRDefault="000B0897">
            <w:pPr>
              <w:rPr>
                <w:rFonts w:ascii="Arial" w:hAnsi="Arial" w:cs="Arial"/>
                <w:b/>
                <w:kern w:val="2"/>
                <w:sz w:val="22"/>
                <w:szCs w:val="22"/>
              </w:rPr>
            </w:pPr>
            <w:r w:rsidRPr="00BF482B">
              <w:rPr>
                <w:rFonts w:ascii="Arial" w:hAnsi="Arial" w:cs="Arial"/>
                <w:b/>
                <w:kern w:val="2"/>
                <w:sz w:val="22"/>
                <w:szCs w:val="22"/>
              </w:rPr>
              <w:t>3.3. Informacija apie Europos Sąjungos lėšomis finansuojamą projektą arba kitą projektą</w:t>
            </w:r>
          </w:p>
        </w:tc>
        <w:tc>
          <w:tcPr>
            <w:tcW w:w="6441" w:type="dxa"/>
            <w:gridSpan w:val="2"/>
          </w:tcPr>
          <w:p w14:paraId="17DE303E" w14:textId="77777777" w:rsidR="00027B83" w:rsidRPr="00BF482B" w:rsidRDefault="000B0897">
            <w:pPr>
              <w:rPr>
                <w:rFonts w:ascii="Arial" w:hAnsi="Arial" w:cs="Arial"/>
                <w:kern w:val="2"/>
                <w:sz w:val="22"/>
                <w:szCs w:val="22"/>
              </w:rPr>
            </w:pPr>
            <w:r w:rsidRPr="00BF482B">
              <w:rPr>
                <w:rFonts w:ascii="Arial" w:hAnsi="Arial" w:cs="Arial"/>
                <w:kern w:val="2"/>
                <w:sz w:val="22"/>
                <w:szCs w:val="22"/>
              </w:rPr>
              <w:t>Netaikoma</w:t>
            </w:r>
          </w:p>
          <w:p w14:paraId="41ED6801" w14:textId="77777777" w:rsidR="00027B83" w:rsidRPr="00BF482B" w:rsidRDefault="00027B83">
            <w:pPr>
              <w:rPr>
                <w:rFonts w:ascii="Arial" w:hAnsi="Arial" w:cs="Arial"/>
                <w:kern w:val="2"/>
                <w:sz w:val="22"/>
                <w:szCs w:val="22"/>
              </w:rPr>
            </w:pPr>
          </w:p>
          <w:p w14:paraId="12762990" w14:textId="40859B0D" w:rsidR="00027B83" w:rsidRPr="00BF482B" w:rsidRDefault="00027B83">
            <w:pPr>
              <w:rPr>
                <w:rFonts w:ascii="Arial" w:hAnsi="Arial" w:cs="Arial"/>
                <w:kern w:val="2"/>
                <w:sz w:val="22"/>
                <w:szCs w:val="22"/>
              </w:rPr>
            </w:pPr>
          </w:p>
        </w:tc>
      </w:tr>
      <w:tr w:rsidR="00027B83" w:rsidRPr="00BF482B" w14:paraId="56639858" w14:textId="77777777">
        <w:trPr>
          <w:trHeight w:val="300"/>
        </w:trPr>
        <w:tc>
          <w:tcPr>
            <w:tcW w:w="9535" w:type="dxa"/>
            <w:gridSpan w:val="4"/>
          </w:tcPr>
          <w:p w14:paraId="5DAD24A4" w14:textId="77777777" w:rsidR="00027B83" w:rsidRPr="00BF482B" w:rsidRDefault="000B0897">
            <w:pPr>
              <w:jc w:val="center"/>
              <w:rPr>
                <w:rFonts w:ascii="Arial" w:hAnsi="Arial" w:cs="Arial"/>
                <w:b/>
                <w:kern w:val="2"/>
                <w:sz w:val="22"/>
                <w:szCs w:val="22"/>
              </w:rPr>
            </w:pPr>
            <w:r w:rsidRPr="00BF482B">
              <w:rPr>
                <w:rFonts w:ascii="Arial" w:hAnsi="Arial" w:cs="Arial"/>
                <w:b/>
                <w:kern w:val="2"/>
                <w:sz w:val="22"/>
                <w:szCs w:val="22"/>
              </w:rPr>
              <w:t xml:space="preserve">4. PASLAUGŲ SUTEIKIMO TERMINAI IR PASLAUGŲ PERDAVIMO </w:t>
            </w:r>
            <w:r w:rsidRPr="00BF482B">
              <w:rPr>
                <w:rFonts w:ascii="Arial" w:hAnsi="Arial" w:cs="Arial"/>
                <w:color w:val="000000"/>
                <w:kern w:val="2"/>
                <w:sz w:val="22"/>
                <w:szCs w:val="22"/>
              </w:rPr>
              <w:t>–</w:t>
            </w:r>
            <w:r w:rsidRPr="00BF482B">
              <w:rPr>
                <w:rFonts w:ascii="Arial" w:hAnsi="Arial" w:cs="Arial"/>
                <w:b/>
                <w:kern w:val="2"/>
                <w:sz w:val="22"/>
                <w:szCs w:val="22"/>
              </w:rPr>
              <w:t xml:space="preserve"> PRIĖMIMO TVARKA</w:t>
            </w:r>
          </w:p>
        </w:tc>
      </w:tr>
      <w:tr w:rsidR="00A42A0B" w:rsidRPr="00BF482B" w14:paraId="4FB278C6" w14:textId="77777777">
        <w:trPr>
          <w:trHeight w:val="300"/>
        </w:trPr>
        <w:tc>
          <w:tcPr>
            <w:tcW w:w="3094" w:type="dxa"/>
            <w:gridSpan w:val="2"/>
          </w:tcPr>
          <w:p w14:paraId="44FCD107" w14:textId="77777777" w:rsidR="00A42A0B" w:rsidRPr="00BF482B" w:rsidRDefault="00A42A0B" w:rsidP="00A42A0B">
            <w:pPr>
              <w:rPr>
                <w:rFonts w:ascii="Arial" w:hAnsi="Arial" w:cs="Arial"/>
                <w:b/>
                <w:sz w:val="22"/>
                <w:szCs w:val="22"/>
              </w:rPr>
            </w:pPr>
            <w:r w:rsidRPr="00BF482B">
              <w:rPr>
                <w:rFonts w:ascii="Arial" w:hAnsi="Arial" w:cs="Arial"/>
                <w:b/>
                <w:kern w:val="2"/>
                <w:sz w:val="22"/>
                <w:szCs w:val="22"/>
              </w:rPr>
              <w:t xml:space="preserve">4.1. </w:t>
            </w:r>
            <w:r w:rsidRPr="00BF482B">
              <w:rPr>
                <w:rFonts w:ascii="Arial" w:hAnsi="Arial" w:cs="Arial"/>
                <w:b/>
                <w:sz w:val="22"/>
                <w:szCs w:val="22"/>
              </w:rPr>
              <w:t>Paslaugų</w:t>
            </w:r>
            <w:r w:rsidRPr="00BF482B">
              <w:rPr>
                <w:rFonts w:ascii="Arial" w:hAnsi="Arial" w:cs="Arial"/>
                <w:b/>
                <w:kern w:val="2"/>
                <w:sz w:val="22"/>
                <w:szCs w:val="22"/>
              </w:rPr>
              <w:t xml:space="preserve"> </w:t>
            </w:r>
            <w:r w:rsidRPr="00BF482B">
              <w:rPr>
                <w:rFonts w:ascii="Arial" w:hAnsi="Arial" w:cs="Arial"/>
                <w:b/>
                <w:sz w:val="22"/>
                <w:szCs w:val="22"/>
              </w:rPr>
              <w:t>suteikimo</w:t>
            </w:r>
            <w:r w:rsidRPr="00BF482B">
              <w:rPr>
                <w:rFonts w:ascii="Arial" w:hAnsi="Arial" w:cs="Arial"/>
                <w:b/>
                <w:kern w:val="2"/>
                <w:sz w:val="22"/>
                <w:szCs w:val="22"/>
              </w:rPr>
              <w:t xml:space="preserve"> terminai, kai </w:t>
            </w:r>
            <w:r w:rsidRPr="00BF482B">
              <w:rPr>
                <w:rFonts w:ascii="Arial" w:hAnsi="Arial" w:cs="Arial"/>
                <w:b/>
                <w:sz w:val="22"/>
                <w:szCs w:val="22"/>
              </w:rPr>
              <w:t>Paslaugos</w:t>
            </w:r>
            <w:r w:rsidRPr="00BF482B">
              <w:rPr>
                <w:rFonts w:ascii="Arial" w:hAnsi="Arial" w:cs="Arial"/>
                <w:b/>
                <w:kern w:val="2"/>
                <w:sz w:val="22"/>
                <w:szCs w:val="22"/>
              </w:rPr>
              <w:t xml:space="preserve"> </w:t>
            </w:r>
            <w:r w:rsidRPr="00BF482B">
              <w:rPr>
                <w:rFonts w:ascii="Arial" w:hAnsi="Arial" w:cs="Arial"/>
                <w:b/>
                <w:sz w:val="22"/>
                <w:szCs w:val="22"/>
              </w:rPr>
              <w:t>teikiamos</w:t>
            </w:r>
            <w:r w:rsidRPr="00BF482B">
              <w:rPr>
                <w:rFonts w:ascii="Arial" w:hAnsi="Arial" w:cs="Arial"/>
                <w:b/>
                <w:kern w:val="2"/>
                <w:sz w:val="22"/>
                <w:szCs w:val="22"/>
              </w:rPr>
              <w:t xml:space="preserve"> </w:t>
            </w:r>
            <w:r w:rsidRPr="00BF482B">
              <w:rPr>
                <w:rFonts w:ascii="Arial" w:hAnsi="Arial" w:cs="Arial"/>
                <w:b/>
                <w:sz w:val="22"/>
                <w:szCs w:val="22"/>
              </w:rPr>
              <w:t>etapais</w:t>
            </w:r>
          </w:p>
        </w:tc>
        <w:tc>
          <w:tcPr>
            <w:tcW w:w="6441" w:type="dxa"/>
            <w:gridSpan w:val="2"/>
          </w:tcPr>
          <w:p w14:paraId="7074E643" w14:textId="682C1DA3" w:rsidR="00A42A0B" w:rsidRPr="00BF482B" w:rsidRDefault="00A42A0B" w:rsidP="00A42A0B">
            <w:pPr>
              <w:rPr>
                <w:rFonts w:ascii="Arial" w:hAnsi="Arial" w:cs="Arial"/>
                <w:kern w:val="2"/>
                <w:sz w:val="22"/>
                <w:szCs w:val="22"/>
              </w:rPr>
            </w:pPr>
            <w:r w:rsidRPr="00BF482B">
              <w:rPr>
                <w:rFonts w:ascii="Arial" w:hAnsi="Arial" w:cs="Arial"/>
                <w:kern w:val="2"/>
                <w:sz w:val="22"/>
                <w:szCs w:val="22"/>
              </w:rPr>
              <w:t xml:space="preserve">Tiekėjas įsipareigoja </w:t>
            </w:r>
            <w:r w:rsidRPr="00BF482B">
              <w:rPr>
                <w:rFonts w:ascii="Arial" w:hAnsi="Arial" w:cs="Arial"/>
                <w:sz w:val="22"/>
                <w:szCs w:val="22"/>
              </w:rPr>
              <w:t>suteikti Paslaugas</w:t>
            </w:r>
            <w:r w:rsidRPr="00BF482B">
              <w:rPr>
                <w:rFonts w:ascii="Arial" w:hAnsi="Arial" w:cs="Arial"/>
                <w:kern w:val="2"/>
                <w:sz w:val="22"/>
                <w:szCs w:val="22"/>
              </w:rPr>
              <w:t xml:space="preserve"> Techninėje specifikacijoje </w:t>
            </w:r>
            <w:r w:rsidR="0052009A">
              <w:rPr>
                <w:rFonts w:ascii="Arial" w:hAnsi="Arial" w:cs="Arial"/>
                <w:kern w:val="2"/>
                <w:sz w:val="22"/>
                <w:szCs w:val="22"/>
              </w:rPr>
              <w:t xml:space="preserve">ir </w:t>
            </w:r>
            <w:r w:rsidR="0052009A" w:rsidRPr="0052009A">
              <w:rPr>
                <w:rFonts w:ascii="Arial" w:hAnsi="Arial" w:cs="Arial"/>
                <w:kern w:val="2"/>
                <w:sz w:val="22"/>
                <w:szCs w:val="22"/>
              </w:rPr>
              <w:t>Paslaugų teikimo grafik</w:t>
            </w:r>
            <w:r w:rsidR="0052009A">
              <w:rPr>
                <w:rFonts w:ascii="Arial" w:hAnsi="Arial" w:cs="Arial"/>
                <w:kern w:val="2"/>
                <w:sz w:val="22"/>
                <w:szCs w:val="22"/>
              </w:rPr>
              <w:t>e</w:t>
            </w:r>
            <w:r w:rsidR="0052009A" w:rsidRPr="0052009A">
              <w:rPr>
                <w:rFonts w:ascii="Arial" w:hAnsi="Arial" w:cs="Arial"/>
                <w:kern w:val="2"/>
                <w:sz w:val="22"/>
                <w:szCs w:val="22"/>
              </w:rPr>
              <w:t xml:space="preserve"> </w:t>
            </w:r>
            <w:r w:rsidRPr="00BF482B">
              <w:rPr>
                <w:rFonts w:ascii="Arial" w:hAnsi="Arial" w:cs="Arial"/>
                <w:sz w:val="22"/>
                <w:szCs w:val="22"/>
              </w:rPr>
              <w:t xml:space="preserve">nurodytų etapų eiliškumu, </w:t>
            </w:r>
            <w:r w:rsidRPr="00BF482B">
              <w:rPr>
                <w:rFonts w:ascii="Arial" w:hAnsi="Arial" w:cs="Arial"/>
                <w:kern w:val="2"/>
                <w:sz w:val="22"/>
                <w:szCs w:val="22"/>
              </w:rPr>
              <w:t>terminais ir sąlygomis.</w:t>
            </w:r>
          </w:p>
        </w:tc>
      </w:tr>
      <w:tr w:rsidR="00A42A0B" w:rsidRPr="00BF482B" w14:paraId="445BEF51" w14:textId="77777777">
        <w:trPr>
          <w:trHeight w:val="300"/>
        </w:trPr>
        <w:tc>
          <w:tcPr>
            <w:tcW w:w="3094" w:type="dxa"/>
            <w:gridSpan w:val="2"/>
          </w:tcPr>
          <w:p w14:paraId="0CD01515" w14:textId="580AC43E" w:rsidR="00A42A0B" w:rsidRPr="00BF482B" w:rsidRDefault="00A42A0B" w:rsidP="00A42A0B">
            <w:pPr>
              <w:rPr>
                <w:rFonts w:ascii="Arial" w:hAnsi="Arial" w:cs="Arial"/>
                <w:b/>
                <w:kern w:val="2"/>
                <w:sz w:val="22"/>
                <w:szCs w:val="22"/>
              </w:rPr>
            </w:pPr>
            <w:r w:rsidRPr="00BF482B">
              <w:rPr>
                <w:rFonts w:ascii="Arial" w:hAnsi="Arial" w:cs="Arial"/>
                <w:b/>
                <w:kern w:val="2"/>
                <w:sz w:val="22"/>
                <w:szCs w:val="22"/>
              </w:rPr>
              <w:t>4.2. Paslaugų / jų dalies / etapo / periodo suteikimo termino pratęsimas</w:t>
            </w:r>
          </w:p>
        </w:tc>
        <w:tc>
          <w:tcPr>
            <w:tcW w:w="6441" w:type="dxa"/>
            <w:gridSpan w:val="2"/>
          </w:tcPr>
          <w:p w14:paraId="0750ECCF" w14:textId="77777777" w:rsidR="00A42A0B" w:rsidRPr="00BF482B" w:rsidRDefault="00A42A0B" w:rsidP="00A42A0B">
            <w:pPr>
              <w:jc w:val="both"/>
              <w:rPr>
                <w:rFonts w:ascii="Arial" w:hAnsi="Arial" w:cs="Arial"/>
                <w:kern w:val="2"/>
                <w:sz w:val="22"/>
                <w:szCs w:val="22"/>
              </w:rPr>
            </w:pPr>
            <w:r w:rsidRPr="00BF482B">
              <w:rPr>
                <w:rFonts w:ascii="Arial" w:hAnsi="Arial" w:cs="Arial"/>
                <w:kern w:val="2"/>
                <w:sz w:val="22"/>
                <w:szCs w:val="22"/>
              </w:rPr>
              <w:t>Netaikoma</w:t>
            </w:r>
          </w:p>
          <w:p w14:paraId="4C6721B8" w14:textId="5823A505" w:rsidR="00A42A0B" w:rsidRPr="00BF482B" w:rsidRDefault="00A42A0B" w:rsidP="006C63F7">
            <w:pPr>
              <w:jc w:val="both"/>
              <w:rPr>
                <w:rFonts w:ascii="Arial" w:hAnsi="Arial" w:cs="Arial"/>
                <w:color w:val="FF0000"/>
                <w:kern w:val="2"/>
                <w:sz w:val="22"/>
                <w:szCs w:val="22"/>
              </w:rPr>
            </w:pPr>
          </w:p>
          <w:p w14:paraId="6DCF4A22" w14:textId="3E85DC94" w:rsidR="00A42A0B" w:rsidRPr="00BF482B" w:rsidRDefault="00A42A0B" w:rsidP="005127FA">
            <w:pPr>
              <w:jc w:val="both"/>
              <w:rPr>
                <w:rFonts w:ascii="Arial" w:hAnsi="Arial" w:cs="Arial"/>
                <w:sz w:val="22"/>
                <w:szCs w:val="22"/>
              </w:rPr>
            </w:pPr>
          </w:p>
        </w:tc>
      </w:tr>
      <w:tr w:rsidR="00A42A0B" w:rsidRPr="00BF482B" w14:paraId="1B23F72E" w14:textId="77777777">
        <w:trPr>
          <w:trHeight w:val="300"/>
        </w:trPr>
        <w:tc>
          <w:tcPr>
            <w:tcW w:w="3094" w:type="dxa"/>
            <w:gridSpan w:val="2"/>
          </w:tcPr>
          <w:p w14:paraId="15F8BEBC" w14:textId="77777777" w:rsidR="00A42A0B" w:rsidRPr="00BF482B" w:rsidRDefault="00A42A0B" w:rsidP="00A42A0B">
            <w:pPr>
              <w:rPr>
                <w:rFonts w:ascii="Arial" w:hAnsi="Arial" w:cs="Arial"/>
                <w:b/>
                <w:kern w:val="2"/>
                <w:sz w:val="22"/>
                <w:szCs w:val="22"/>
              </w:rPr>
            </w:pPr>
            <w:r w:rsidRPr="00BF482B">
              <w:rPr>
                <w:rFonts w:ascii="Arial" w:hAnsi="Arial" w:cs="Arial"/>
                <w:b/>
                <w:kern w:val="2"/>
                <w:sz w:val="22"/>
                <w:szCs w:val="22"/>
              </w:rPr>
              <w:t>4.3. Užsakymų teikimo tvarka</w:t>
            </w:r>
          </w:p>
        </w:tc>
        <w:tc>
          <w:tcPr>
            <w:tcW w:w="6441" w:type="dxa"/>
            <w:gridSpan w:val="2"/>
          </w:tcPr>
          <w:p w14:paraId="5D0E187A" w14:textId="77777777" w:rsidR="005928FB" w:rsidRPr="00832E3D" w:rsidRDefault="005928FB" w:rsidP="005928FB">
            <w:pPr>
              <w:jc w:val="both"/>
              <w:rPr>
                <w:sz w:val="22"/>
                <w:szCs w:val="22"/>
              </w:rPr>
            </w:pPr>
            <w:r w:rsidRPr="00832E3D">
              <w:rPr>
                <w:rFonts w:ascii="Arial" w:hAnsi="Arial" w:cs="Arial"/>
                <w:sz w:val="22"/>
                <w:szCs w:val="22"/>
              </w:rPr>
              <w:t xml:space="preserve">Per 5 (penkias) darbo dienas nuo Sutarties įsigaliojimo dienos Tiekėjas parengia ir su Pirkėju suderina Paslaugų teikimo grafiką pagal Techninėje specifikacijoje nurodytas Paslaugas, jų teikimo etapus ir audituojamus objektus. Paslaugų teikimo grafike nurodomi planuojami auditų laikotarpiai ir datos. Suderintas Paslaugų teikimo grafikas laikomas Pirkėjo užsakymu jame numatytoms Paslaugoms, todėl atskiri užsakymai neteikiami, ir yra neatsiejama Sutarties dalis. </w:t>
            </w:r>
          </w:p>
          <w:p w14:paraId="15D80427" w14:textId="31BDC5D0" w:rsidR="00A42A0B" w:rsidRPr="00832E3D" w:rsidRDefault="005D438F" w:rsidP="008957B0">
            <w:pPr>
              <w:jc w:val="both"/>
              <w:rPr>
                <w:rFonts w:ascii="Arial" w:hAnsi="Arial" w:cs="Arial"/>
                <w:sz w:val="22"/>
                <w:szCs w:val="22"/>
              </w:rPr>
            </w:pPr>
            <w:r w:rsidRPr="00832E3D">
              <w:rPr>
                <w:rFonts w:ascii="Arial" w:hAnsi="Arial" w:cs="Arial"/>
                <w:sz w:val="22"/>
                <w:szCs w:val="22"/>
              </w:rPr>
              <w:t xml:space="preserve">Šalių raštu suderinta konkreti audito data laikoma privalomu Paslaugų suteikimo terminu, kurio nesilaikymo atveju taikomos Sutartyje nustatytos pasekmės, išskyrus atvejus, kai terminas koreguojamas Specialiųjų sąlygų </w:t>
            </w:r>
            <w:r w:rsidR="00BE7EA5" w:rsidRPr="00832E3D">
              <w:rPr>
                <w:rFonts w:ascii="Arial" w:hAnsi="Arial" w:cs="Arial"/>
                <w:sz w:val="22"/>
                <w:szCs w:val="22"/>
              </w:rPr>
              <w:t>6</w:t>
            </w:r>
            <w:r w:rsidRPr="00832E3D">
              <w:rPr>
                <w:rFonts w:ascii="Arial" w:hAnsi="Arial" w:cs="Arial"/>
                <w:sz w:val="22"/>
                <w:szCs w:val="22"/>
              </w:rPr>
              <w:t>.2 papunktyje nustatyta tvarka.</w:t>
            </w:r>
          </w:p>
        </w:tc>
      </w:tr>
      <w:tr w:rsidR="00A42A0B" w:rsidRPr="00BF482B" w14:paraId="63190814" w14:textId="77777777" w:rsidTr="006D46C8">
        <w:trPr>
          <w:trHeight w:val="774"/>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A42A0B" w:rsidRPr="00BF482B" w:rsidRDefault="00A42A0B" w:rsidP="00A42A0B">
            <w:pPr>
              <w:rPr>
                <w:rFonts w:ascii="Arial" w:hAnsi="Arial" w:cs="Arial"/>
                <w:b/>
                <w:kern w:val="2"/>
                <w:sz w:val="22"/>
                <w:szCs w:val="22"/>
              </w:rPr>
            </w:pPr>
            <w:r w:rsidRPr="00BF482B">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A42A0B" w:rsidRPr="00BF482B" w:rsidRDefault="00A42A0B" w:rsidP="00A42A0B">
            <w:pPr>
              <w:rPr>
                <w:rFonts w:ascii="Arial" w:hAnsi="Arial" w:cs="Arial"/>
                <w:kern w:val="2"/>
                <w:sz w:val="22"/>
                <w:szCs w:val="22"/>
              </w:rPr>
            </w:pPr>
            <w:r w:rsidRPr="00BF482B">
              <w:rPr>
                <w:rFonts w:ascii="Arial" w:hAnsi="Arial" w:cs="Arial"/>
                <w:kern w:val="2"/>
                <w:sz w:val="22"/>
                <w:szCs w:val="22"/>
              </w:rPr>
              <w:t>Netaikoma</w:t>
            </w:r>
          </w:p>
          <w:p w14:paraId="26E2BA7D" w14:textId="2077E5C1" w:rsidR="00A42A0B" w:rsidRPr="00BF482B" w:rsidRDefault="00A42A0B" w:rsidP="00A42A0B">
            <w:pPr>
              <w:rPr>
                <w:rFonts w:ascii="Arial" w:hAnsi="Arial" w:cs="Arial"/>
                <w:sz w:val="22"/>
                <w:szCs w:val="22"/>
              </w:rPr>
            </w:pPr>
          </w:p>
        </w:tc>
      </w:tr>
      <w:tr w:rsidR="00A42A0B" w:rsidRPr="00BF482B" w14:paraId="6A12AB7F" w14:textId="77777777">
        <w:trPr>
          <w:trHeight w:val="300"/>
        </w:trPr>
        <w:tc>
          <w:tcPr>
            <w:tcW w:w="3094" w:type="dxa"/>
            <w:gridSpan w:val="2"/>
          </w:tcPr>
          <w:p w14:paraId="5257C9B8" w14:textId="77777777" w:rsidR="00A42A0B" w:rsidRPr="00BF482B" w:rsidRDefault="00A42A0B" w:rsidP="00A42A0B">
            <w:pPr>
              <w:rPr>
                <w:rFonts w:ascii="Arial" w:hAnsi="Arial" w:cs="Arial"/>
                <w:b/>
                <w:kern w:val="2"/>
                <w:sz w:val="22"/>
                <w:szCs w:val="22"/>
              </w:rPr>
            </w:pPr>
            <w:r w:rsidRPr="00BF482B">
              <w:rPr>
                <w:rFonts w:ascii="Arial" w:hAnsi="Arial" w:cs="Arial"/>
                <w:b/>
                <w:kern w:val="2"/>
                <w:sz w:val="22"/>
                <w:szCs w:val="22"/>
              </w:rPr>
              <w:t>4.5. Pateikiami dokumentai</w:t>
            </w:r>
          </w:p>
        </w:tc>
        <w:tc>
          <w:tcPr>
            <w:tcW w:w="6441" w:type="dxa"/>
            <w:gridSpan w:val="2"/>
          </w:tcPr>
          <w:p w14:paraId="0CE28B9D" w14:textId="6B4DF5EC" w:rsidR="00A42A0B" w:rsidRPr="00BF482B" w:rsidRDefault="00A42A0B" w:rsidP="00BD5260">
            <w:pPr>
              <w:jc w:val="both"/>
              <w:rPr>
                <w:rFonts w:ascii="Arial" w:hAnsi="Arial" w:cs="Arial"/>
                <w:sz w:val="22"/>
                <w:szCs w:val="22"/>
              </w:rPr>
            </w:pPr>
            <w:r w:rsidRPr="00BF482B">
              <w:rPr>
                <w:rFonts w:ascii="Arial" w:hAnsi="Arial" w:cs="Arial"/>
                <w:kern w:val="2"/>
                <w:sz w:val="22"/>
                <w:szCs w:val="22"/>
              </w:rPr>
              <w:t xml:space="preserve">Turi būti pateikiami </w:t>
            </w:r>
            <w:r w:rsidR="0004305E" w:rsidRPr="00BF482B">
              <w:rPr>
                <w:rFonts w:ascii="Arial" w:hAnsi="Arial" w:cs="Arial"/>
                <w:sz w:val="22"/>
                <w:szCs w:val="22"/>
              </w:rPr>
              <w:t>Techninėje specifikacijoje</w:t>
            </w:r>
            <w:r w:rsidR="0004305E" w:rsidRPr="00BF482B">
              <w:rPr>
                <w:rFonts w:ascii="Arial" w:hAnsi="Arial" w:cs="Arial"/>
                <w:kern w:val="2"/>
                <w:sz w:val="22"/>
                <w:szCs w:val="22"/>
              </w:rPr>
              <w:t xml:space="preserve"> nurodyti </w:t>
            </w:r>
            <w:r w:rsidRPr="00BF482B">
              <w:rPr>
                <w:rFonts w:ascii="Arial" w:hAnsi="Arial" w:cs="Arial"/>
                <w:kern w:val="2"/>
                <w:sz w:val="22"/>
                <w:szCs w:val="22"/>
              </w:rPr>
              <w:t>dokumentai</w:t>
            </w:r>
            <w:r w:rsidR="0004305E">
              <w:rPr>
                <w:rFonts w:ascii="Arial" w:hAnsi="Arial" w:cs="Arial"/>
                <w:sz w:val="22"/>
                <w:szCs w:val="22"/>
              </w:rPr>
              <w:t xml:space="preserve"> ir Sąskaita</w:t>
            </w:r>
            <w:r w:rsidRPr="00BF482B">
              <w:rPr>
                <w:rFonts w:ascii="Arial" w:hAnsi="Arial" w:cs="Arial"/>
                <w:kern w:val="2"/>
                <w:sz w:val="22"/>
                <w:szCs w:val="22"/>
              </w:rPr>
              <w:t>. Tiekėjui nepateikus nurodytų dokumentų, laikoma, kad Paslaugos neatitinka Sutartyje nustatytų reikalavimų.</w:t>
            </w:r>
          </w:p>
        </w:tc>
      </w:tr>
      <w:tr w:rsidR="00A42A0B" w:rsidRPr="00BF482B" w14:paraId="5BCB922D" w14:textId="77777777">
        <w:trPr>
          <w:trHeight w:val="300"/>
        </w:trPr>
        <w:tc>
          <w:tcPr>
            <w:tcW w:w="9535" w:type="dxa"/>
            <w:gridSpan w:val="4"/>
          </w:tcPr>
          <w:p w14:paraId="694A2072" w14:textId="77777777" w:rsidR="00A42A0B" w:rsidRPr="00BF482B" w:rsidRDefault="00A42A0B" w:rsidP="00A42A0B">
            <w:pPr>
              <w:jc w:val="center"/>
              <w:rPr>
                <w:rFonts w:ascii="Arial" w:hAnsi="Arial" w:cs="Arial"/>
                <w:b/>
                <w:kern w:val="2"/>
                <w:sz w:val="22"/>
                <w:szCs w:val="22"/>
              </w:rPr>
            </w:pPr>
            <w:r w:rsidRPr="00BF482B">
              <w:rPr>
                <w:rFonts w:ascii="Arial" w:hAnsi="Arial" w:cs="Arial"/>
                <w:b/>
                <w:kern w:val="2"/>
                <w:sz w:val="22"/>
                <w:szCs w:val="22"/>
              </w:rPr>
              <w:t>5. SUTARTIES KAINA IR ATSISKAITYMO TVARKA</w:t>
            </w:r>
          </w:p>
        </w:tc>
      </w:tr>
      <w:tr w:rsidR="00A42A0B" w:rsidRPr="00BF482B" w14:paraId="52F3204D" w14:textId="77777777">
        <w:trPr>
          <w:trHeight w:val="300"/>
        </w:trPr>
        <w:tc>
          <w:tcPr>
            <w:tcW w:w="3094" w:type="dxa"/>
            <w:gridSpan w:val="2"/>
          </w:tcPr>
          <w:p w14:paraId="2BB39D3E" w14:textId="77777777" w:rsidR="00A42A0B" w:rsidRPr="00BF482B" w:rsidRDefault="00A42A0B" w:rsidP="00A42A0B">
            <w:pPr>
              <w:rPr>
                <w:rFonts w:ascii="Arial" w:hAnsi="Arial" w:cs="Arial"/>
                <w:b/>
                <w:kern w:val="2"/>
                <w:sz w:val="22"/>
                <w:szCs w:val="22"/>
              </w:rPr>
            </w:pPr>
            <w:r w:rsidRPr="00BF482B">
              <w:rPr>
                <w:rFonts w:ascii="Arial" w:hAnsi="Arial" w:cs="Arial"/>
                <w:b/>
                <w:kern w:val="2"/>
                <w:sz w:val="22"/>
                <w:szCs w:val="22"/>
              </w:rPr>
              <w:t>5.1. Sutarčiai taikomas kainos apskaičiavimo būdas</w:t>
            </w:r>
          </w:p>
        </w:tc>
        <w:tc>
          <w:tcPr>
            <w:tcW w:w="6441" w:type="dxa"/>
            <w:gridSpan w:val="2"/>
          </w:tcPr>
          <w:p w14:paraId="65991397" w14:textId="62E0F853" w:rsidR="00A42A0B" w:rsidRPr="00BF482B" w:rsidRDefault="00A42A0B" w:rsidP="00A42A0B">
            <w:pPr>
              <w:rPr>
                <w:rFonts w:ascii="Arial" w:hAnsi="Arial" w:cs="Arial"/>
                <w:kern w:val="2"/>
                <w:sz w:val="22"/>
                <w:szCs w:val="22"/>
              </w:rPr>
            </w:pPr>
            <w:r w:rsidRPr="00BF482B">
              <w:rPr>
                <w:rFonts w:ascii="Arial" w:hAnsi="Arial" w:cs="Arial"/>
                <w:kern w:val="2"/>
                <w:sz w:val="22"/>
                <w:szCs w:val="22"/>
              </w:rPr>
              <w:t>Fiksuoto įkainio kainodara</w:t>
            </w:r>
          </w:p>
          <w:p w14:paraId="1199C3A4" w14:textId="31C3DAAE" w:rsidR="00A42A0B" w:rsidRPr="00BF482B" w:rsidRDefault="00A42A0B" w:rsidP="00A42A0B">
            <w:pPr>
              <w:rPr>
                <w:rFonts w:ascii="Arial" w:hAnsi="Arial" w:cs="Arial"/>
                <w:color w:val="4472C4"/>
                <w:kern w:val="2"/>
                <w:sz w:val="22"/>
                <w:szCs w:val="22"/>
              </w:rPr>
            </w:pPr>
          </w:p>
        </w:tc>
      </w:tr>
      <w:tr w:rsidR="00A42A0B" w:rsidRPr="00BF482B" w14:paraId="7C6FAC1F" w14:textId="77777777">
        <w:trPr>
          <w:trHeight w:val="300"/>
        </w:trPr>
        <w:tc>
          <w:tcPr>
            <w:tcW w:w="3094" w:type="dxa"/>
            <w:gridSpan w:val="2"/>
          </w:tcPr>
          <w:p w14:paraId="23592E8B" w14:textId="77777777" w:rsidR="00A42A0B" w:rsidRPr="00BF482B" w:rsidRDefault="00A42A0B" w:rsidP="00A42A0B">
            <w:pPr>
              <w:rPr>
                <w:rFonts w:ascii="Arial" w:hAnsi="Arial" w:cs="Arial"/>
                <w:b/>
                <w:kern w:val="2"/>
                <w:sz w:val="22"/>
                <w:szCs w:val="22"/>
              </w:rPr>
            </w:pPr>
            <w:r w:rsidRPr="00BF482B">
              <w:rPr>
                <w:rFonts w:ascii="Arial" w:hAnsi="Arial" w:cs="Arial"/>
                <w:b/>
                <w:kern w:val="2"/>
                <w:sz w:val="22"/>
                <w:szCs w:val="22"/>
              </w:rPr>
              <w:lastRenderedPageBreak/>
              <w:t xml:space="preserve">5.2. Pradinės Sutarties vertė ir Sutarties kaina, kai taikoma </w:t>
            </w:r>
            <w:r w:rsidRPr="00BF482B">
              <w:rPr>
                <w:rFonts w:ascii="Arial" w:hAnsi="Arial" w:cs="Arial"/>
                <w:b/>
                <w:kern w:val="2"/>
                <w:sz w:val="22"/>
                <w:szCs w:val="22"/>
                <w:u w:val="single"/>
              </w:rPr>
              <w:t>fiksuoto įkainio</w:t>
            </w:r>
            <w:r w:rsidRPr="00BF482B">
              <w:rPr>
                <w:rFonts w:ascii="Arial" w:hAnsi="Arial" w:cs="Arial"/>
                <w:b/>
                <w:kern w:val="2"/>
                <w:sz w:val="22"/>
                <w:szCs w:val="22"/>
              </w:rPr>
              <w:t xml:space="preserve"> kainodara</w:t>
            </w:r>
          </w:p>
          <w:p w14:paraId="5D7C9F13" w14:textId="77777777" w:rsidR="00A42A0B" w:rsidRPr="00BF482B" w:rsidRDefault="00A42A0B" w:rsidP="00665FB4">
            <w:pPr>
              <w:jc w:val="both"/>
              <w:rPr>
                <w:rFonts w:ascii="Arial" w:hAnsi="Arial" w:cs="Arial"/>
                <w:b/>
                <w:kern w:val="2"/>
                <w:sz w:val="22"/>
                <w:szCs w:val="22"/>
              </w:rPr>
            </w:pPr>
          </w:p>
        </w:tc>
        <w:tc>
          <w:tcPr>
            <w:tcW w:w="6441" w:type="dxa"/>
            <w:gridSpan w:val="2"/>
          </w:tcPr>
          <w:p w14:paraId="053756C0" w14:textId="6102B321" w:rsidR="00A42A0B" w:rsidRPr="00BF482B" w:rsidRDefault="00A42A0B" w:rsidP="00F87FA9">
            <w:pPr>
              <w:jc w:val="both"/>
              <w:rPr>
                <w:rFonts w:ascii="Arial" w:hAnsi="Arial" w:cs="Arial"/>
                <w:sz w:val="22"/>
                <w:szCs w:val="22"/>
              </w:rPr>
            </w:pPr>
            <w:r w:rsidRPr="00BF482B">
              <w:rPr>
                <w:rFonts w:ascii="Arial" w:hAnsi="Arial" w:cs="Arial"/>
                <w:kern w:val="2"/>
                <w:sz w:val="22"/>
                <w:szCs w:val="22"/>
              </w:rPr>
              <w:t xml:space="preserve">Pradinės Sutarties vertė yra </w:t>
            </w:r>
            <w:r w:rsidR="006A75C5" w:rsidRPr="00BF482B">
              <w:rPr>
                <w:rFonts w:ascii="Arial" w:hAnsi="Arial" w:cs="Arial"/>
                <w:kern w:val="2"/>
                <w:sz w:val="22"/>
                <w:szCs w:val="22"/>
              </w:rPr>
              <w:t>517</w:t>
            </w:r>
            <w:r w:rsidR="00B00B7D" w:rsidRPr="00BF482B">
              <w:rPr>
                <w:rFonts w:ascii="Arial" w:hAnsi="Arial" w:cs="Arial"/>
                <w:kern w:val="2"/>
                <w:sz w:val="22"/>
                <w:szCs w:val="22"/>
              </w:rPr>
              <w:t xml:space="preserve"> </w:t>
            </w:r>
            <w:r w:rsidR="005D7C36" w:rsidRPr="00BF482B">
              <w:rPr>
                <w:rFonts w:ascii="Arial" w:hAnsi="Arial" w:cs="Arial"/>
                <w:kern w:val="2"/>
                <w:sz w:val="22"/>
                <w:szCs w:val="22"/>
              </w:rPr>
              <w:t>000,00</w:t>
            </w:r>
            <w:r w:rsidRPr="00BF482B">
              <w:rPr>
                <w:rFonts w:ascii="Arial" w:hAnsi="Arial" w:cs="Arial"/>
                <w:kern w:val="2"/>
                <w:sz w:val="22"/>
                <w:szCs w:val="22"/>
              </w:rPr>
              <w:t xml:space="preserve"> Eur (</w:t>
            </w:r>
            <w:r w:rsidR="00B00B7D" w:rsidRPr="00BF482B">
              <w:rPr>
                <w:rFonts w:ascii="Arial" w:hAnsi="Arial" w:cs="Arial"/>
                <w:kern w:val="2"/>
                <w:sz w:val="22"/>
                <w:szCs w:val="22"/>
              </w:rPr>
              <w:t xml:space="preserve">penki šimtai </w:t>
            </w:r>
            <w:r w:rsidR="00045052" w:rsidRPr="00BF482B">
              <w:rPr>
                <w:rFonts w:ascii="Arial" w:hAnsi="Arial" w:cs="Arial"/>
                <w:kern w:val="2"/>
                <w:sz w:val="22"/>
                <w:szCs w:val="22"/>
              </w:rPr>
              <w:t>septyniolika tūkstančių</w:t>
            </w:r>
            <w:r w:rsidR="00856582" w:rsidRPr="00BF482B">
              <w:rPr>
                <w:rFonts w:ascii="Arial" w:hAnsi="Arial" w:cs="Arial"/>
                <w:kern w:val="2"/>
                <w:sz w:val="22"/>
                <w:szCs w:val="22"/>
              </w:rPr>
              <w:t xml:space="preserve"> eurų</w:t>
            </w:r>
            <w:r w:rsidR="00CF7266" w:rsidRPr="00BF482B">
              <w:rPr>
                <w:rFonts w:ascii="Arial" w:hAnsi="Arial" w:cs="Arial"/>
                <w:kern w:val="2"/>
                <w:sz w:val="22"/>
                <w:szCs w:val="22"/>
              </w:rPr>
              <w:t>, 00 ct</w:t>
            </w:r>
            <w:r w:rsidRPr="00BF482B">
              <w:rPr>
                <w:rFonts w:ascii="Arial" w:hAnsi="Arial" w:cs="Arial"/>
                <w:kern w:val="2"/>
                <w:sz w:val="22"/>
                <w:szCs w:val="22"/>
              </w:rPr>
              <w:t>) be PVM.</w:t>
            </w:r>
          </w:p>
          <w:p w14:paraId="3707BF8B" w14:textId="0BA6FAA1" w:rsidR="00A42A0B" w:rsidRPr="00BF482B" w:rsidRDefault="00A42A0B" w:rsidP="00F87FA9">
            <w:pPr>
              <w:jc w:val="both"/>
              <w:rPr>
                <w:rFonts w:ascii="Arial" w:hAnsi="Arial" w:cs="Arial"/>
                <w:sz w:val="22"/>
                <w:szCs w:val="22"/>
              </w:rPr>
            </w:pPr>
            <w:r w:rsidRPr="00BF482B">
              <w:rPr>
                <w:rFonts w:ascii="Arial" w:hAnsi="Arial" w:cs="Arial"/>
                <w:kern w:val="2"/>
                <w:sz w:val="22"/>
                <w:szCs w:val="22"/>
              </w:rPr>
              <w:t xml:space="preserve">PVM sudaro </w:t>
            </w:r>
            <w:r w:rsidR="00B9307D" w:rsidRPr="00BF482B">
              <w:rPr>
                <w:rFonts w:ascii="Arial" w:hAnsi="Arial" w:cs="Arial"/>
                <w:kern w:val="2"/>
                <w:sz w:val="22"/>
                <w:szCs w:val="22"/>
              </w:rPr>
              <w:t>108</w:t>
            </w:r>
            <w:r w:rsidR="00D0409A" w:rsidRPr="00BF482B">
              <w:rPr>
                <w:rFonts w:ascii="Arial" w:hAnsi="Arial" w:cs="Arial"/>
                <w:kern w:val="2"/>
                <w:sz w:val="22"/>
                <w:szCs w:val="22"/>
              </w:rPr>
              <w:t xml:space="preserve"> </w:t>
            </w:r>
            <w:r w:rsidR="00B9307D" w:rsidRPr="00BF482B">
              <w:rPr>
                <w:rFonts w:ascii="Arial" w:hAnsi="Arial" w:cs="Arial"/>
                <w:kern w:val="2"/>
                <w:sz w:val="22"/>
                <w:szCs w:val="22"/>
              </w:rPr>
              <w:t>570</w:t>
            </w:r>
            <w:r w:rsidR="00D0409A" w:rsidRPr="00BF482B">
              <w:rPr>
                <w:rFonts w:ascii="Arial" w:hAnsi="Arial" w:cs="Arial"/>
                <w:kern w:val="2"/>
                <w:sz w:val="22"/>
                <w:szCs w:val="22"/>
              </w:rPr>
              <w:t>,00</w:t>
            </w:r>
            <w:r w:rsidRPr="00BF482B">
              <w:rPr>
                <w:rFonts w:ascii="Arial" w:hAnsi="Arial" w:cs="Arial"/>
                <w:kern w:val="2"/>
                <w:sz w:val="22"/>
                <w:szCs w:val="22"/>
              </w:rPr>
              <w:t xml:space="preserve"> Eur (</w:t>
            </w:r>
            <w:r w:rsidR="00D0409A" w:rsidRPr="00BF482B">
              <w:rPr>
                <w:rFonts w:ascii="Arial" w:hAnsi="Arial" w:cs="Arial"/>
                <w:kern w:val="2"/>
                <w:sz w:val="22"/>
                <w:szCs w:val="22"/>
              </w:rPr>
              <w:t xml:space="preserve">šimtas aštuoni tūkstančiai penki </w:t>
            </w:r>
            <w:r w:rsidR="000B6799" w:rsidRPr="00BF482B">
              <w:rPr>
                <w:rFonts w:ascii="Arial" w:hAnsi="Arial" w:cs="Arial"/>
                <w:kern w:val="2"/>
                <w:sz w:val="22"/>
                <w:szCs w:val="22"/>
              </w:rPr>
              <w:t>šimtai septyniasdešimt</w:t>
            </w:r>
            <w:r w:rsidR="00094DDE" w:rsidRPr="00BF482B">
              <w:rPr>
                <w:rFonts w:ascii="Arial" w:hAnsi="Arial" w:cs="Arial"/>
                <w:kern w:val="2"/>
                <w:sz w:val="22"/>
                <w:szCs w:val="22"/>
              </w:rPr>
              <w:t xml:space="preserve"> eurų</w:t>
            </w:r>
            <w:r w:rsidR="00F4557C" w:rsidRPr="00BF482B">
              <w:rPr>
                <w:rFonts w:ascii="Arial" w:hAnsi="Arial" w:cs="Arial"/>
                <w:kern w:val="2"/>
                <w:sz w:val="22"/>
                <w:szCs w:val="22"/>
              </w:rPr>
              <w:t>, 00 ct</w:t>
            </w:r>
            <w:r w:rsidRPr="00BF482B">
              <w:rPr>
                <w:rFonts w:ascii="Arial" w:hAnsi="Arial" w:cs="Arial"/>
                <w:kern w:val="2"/>
                <w:sz w:val="22"/>
                <w:szCs w:val="22"/>
              </w:rPr>
              <w:t>).</w:t>
            </w:r>
          </w:p>
          <w:p w14:paraId="65B03374" w14:textId="3F7FF181" w:rsidR="00A42A0B" w:rsidRPr="00BF482B" w:rsidRDefault="00A42A0B" w:rsidP="00AA1EEE">
            <w:pPr>
              <w:jc w:val="both"/>
              <w:rPr>
                <w:rFonts w:ascii="Arial" w:hAnsi="Arial" w:cs="Arial"/>
                <w:sz w:val="22"/>
                <w:szCs w:val="22"/>
              </w:rPr>
            </w:pPr>
            <w:r w:rsidRPr="00BF482B">
              <w:rPr>
                <w:rFonts w:ascii="Arial" w:hAnsi="Arial" w:cs="Arial"/>
                <w:kern w:val="2"/>
                <w:sz w:val="22"/>
                <w:szCs w:val="22"/>
              </w:rPr>
              <w:t xml:space="preserve">Sutarties kaina yra </w:t>
            </w:r>
            <w:r w:rsidR="005D7C36" w:rsidRPr="00BF482B">
              <w:rPr>
                <w:rFonts w:ascii="Arial" w:hAnsi="Arial" w:cs="Arial"/>
                <w:kern w:val="2"/>
                <w:sz w:val="22"/>
                <w:szCs w:val="22"/>
              </w:rPr>
              <w:t xml:space="preserve">625 570,00 </w:t>
            </w:r>
            <w:r w:rsidRPr="00BF482B">
              <w:rPr>
                <w:rFonts w:ascii="Arial" w:hAnsi="Arial" w:cs="Arial"/>
                <w:kern w:val="2"/>
                <w:sz w:val="22"/>
                <w:szCs w:val="22"/>
              </w:rPr>
              <w:t xml:space="preserve">Eur </w:t>
            </w:r>
            <w:r w:rsidR="002F6046" w:rsidRPr="00BF482B">
              <w:rPr>
                <w:rFonts w:ascii="Arial" w:hAnsi="Arial" w:cs="Arial"/>
                <w:kern w:val="2"/>
                <w:sz w:val="22"/>
                <w:szCs w:val="22"/>
              </w:rPr>
              <w:t xml:space="preserve">(šeši šimtai dvidešimt penki tūkstančiai penki šimtai septyniasdešimt eurų, 00 ct) </w:t>
            </w:r>
            <w:r w:rsidRPr="00BF482B">
              <w:rPr>
                <w:rFonts w:ascii="Arial" w:hAnsi="Arial" w:cs="Arial"/>
                <w:kern w:val="2"/>
                <w:sz w:val="22"/>
                <w:szCs w:val="22"/>
              </w:rPr>
              <w:t>su PVM.</w:t>
            </w:r>
          </w:p>
          <w:p w14:paraId="5751E94A" w14:textId="766446FF" w:rsidR="006D46C8" w:rsidRPr="00BF482B" w:rsidRDefault="00A42A0B" w:rsidP="004130BD">
            <w:pPr>
              <w:jc w:val="both"/>
              <w:rPr>
                <w:rFonts w:ascii="Arial" w:hAnsi="Arial" w:cs="Arial"/>
                <w:color w:val="000000"/>
                <w:kern w:val="2"/>
                <w:sz w:val="22"/>
                <w:szCs w:val="22"/>
              </w:rPr>
            </w:pPr>
            <w:r w:rsidRPr="00BF482B">
              <w:rPr>
                <w:rFonts w:ascii="Arial" w:hAnsi="Arial" w:cs="Arial"/>
                <w:color w:val="000000"/>
                <w:kern w:val="2"/>
                <w:sz w:val="22"/>
                <w:szCs w:val="22"/>
              </w:rPr>
              <w:t xml:space="preserve">Šioje Sutartyje Pradinės Sutarties vertė yra lygi </w:t>
            </w:r>
            <w:r w:rsidRPr="00BF482B">
              <w:rPr>
                <w:rFonts w:ascii="Arial" w:hAnsi="Arial" w:cs="Arial"/>
                <w:b/>
                <w:color w:val="000000"/>
                <w:kern w:val="2"/>
                <w:sz w:val="22"/>
                <w:szCs w:val="22"/>
              </w:rPr>
              <w:t xml:space="preserve">maksimaliai pirkimui skirtai lėšų sumai be PVM </w:t>
            </w:r>
            <w:r w:rsidRPr="00BF482B">
              <w:rPr>
                <w:rFonts w:ascii="Arial" w:hAnsi="Arial" w:cs="Arial"/>
                <w:color w:val="000000"/>
                <w:kern w:val="2"/>
                <w:sz w:val="22"/>
                <w:szCs w:val="22"/>
              </w:rPr>
              <w:t xml:space="preserve">pirkimo dokumentuose ir Sutartyje nurodytų </w:t>
            </w:r>
            <w:r w:rsidRPr="00BF482B">
              <w:rPr>
                <w:rFonts w:ascii="Arial" w:hAnsi="Arial" w:cs="Arial"/>
                <w:color w:val="000000"/>
                <w:sz w:val="22"/>
                <w:szCs w:val="22"/>
              </w:rPr>
              <w:t xml:space="preserve">Paslaugų </w:t>
            </w:r>
            <w:r w:rsidRPr="00BF482B">
              <w:rPr>
                <w:rFonts w:ascii="Arial" w:hAnsi="Arial" w:cs="Arial"/>
                <w:color w:val="000000"/>
                <w:kern w:val="2"/>
                <w:sz w:val="22"/>
                <w:szCs w:val="22"/>
              </w:rPr>
              <w:t>įsigijimui Tiekėjo pasiūlyme nurodytais įkainiais be PVM.</w:t>
            </w:r>
            <w:r w:rsidRPr="00BF482B">
              <w:rPr>
                <w:rFonts w:ascii="Arial" w:hAnsi="Arial" w:cs="Arial"/>
                <w:color w:val="2B579A"/>
                <w:kern w:val="2"/>
                <w:sz w:val="22"/>
                <w:szCs w:val="22"/>
              </w:rPr>
              <w:t xml:space="preserve"> </w:t>
            </w:r>
            <w:r w:rsidR="00BD7BFE" w:rsidRPr="00BD7BFE">
              <w:rPr>
                <w:rFonts w:ascii="Arial" w:hAnsi="Arial" w:cs="Arial"/>
                <w:color w:val="000000"/>
                <w:kern w:val="2"/>
                <w:sz w:val="22"/>
                <w:szCs w:val="22"/>
              </w:rPr>
              <w:t xml:space="preserve">Pirkėjas Paslaugas perka pagal </w:t>
            </w:r>
            <w:r w:rsidR="00BD7BFE" w:rsidRPr="006D46C8">
              <w:rPr>
                <w:rFonts w:ascii="Arial" w:hAnsi="Arial" w:cs="Arial"/>
                <w:color w:val="000000"/>
                <w:kern w:val="2"/>
                <w:sz w:val="22"/>
                <w:szCs w:val="22"/>
              </w:rPr>
              <w:t>faktinį poreikį</w:t>
            </w:r>
            <w:r w:rsidR="00BD7BFE" w:rsidRPr="00BD7BFE">
              <w:rPr>
                <w:rFonts w:ascii="Arial" w:hAnsi="Arial" w:cs="Arial"/>
                <w:color w:val="000000"/>
                <w:kern w:val="2"/>
                <w:sz w:val="22"/>
                <w:szCs w:val="22"/>
              </w:rPr>
              <w:t xml:space="preserve"> Sutartyje ir jos prieduose nustatytomis sąlygomis, neviršydamas Pradinės Sutarties vertės. Pirkėjas neįsipareigoja išpirkti preliminaraus Paslaugų kiekio ar bet kurios jo dalies. Atskirų Paslaugų kiekiai gali didėti arba mažėti, tačiau bendra užsakytų Paslaugų vertė negali viršyti Pradinės Sutarties vertės.</w:t>
            </w:r>
          </w:p>
        </w:tc>
      </w:tr>
      <w:tr w:rsidR="00832E3D" w:rsidRPr="00BF482B" w14:paraId="69B8FFA2" w14:textId="77777777">
        <w:trPr>
          <w:trHeight w:val="300"/>
        </w:trPr>
        <w:tc>
          <w:tcPr>
            <w:tcW w:w="3094" w:type="dxa"/>
            <w:gridSpan w:val="2"/>
          </w:tcPr>
          <w:p w14:paraId="1714BAF0" w14:textId="36B246DA" w:rsidR="00832E3D" w:rsidRPr="00BF482B" w:rsidRDefault="00832E3D" w:rsidP="00A42A0B">
            <w:pPr>
              <w:rPr>
                <w:rFonts w:ascii="Arial" w:hAnsi="Arial" w:cs="Arial"/>
                <w:b/>
                <w:kern w:val="2"/>
                <w:sz w:val="22"/>
                <w:szCs w:val="22"/>
              </w:rPr>
            </w:pPr>
            <w:r w:rsidRPr="00832E3D">
              <w:rPr>
                <w:rFonts w:ascii="Arial" w:hAnsi="Arial" w:cs="Arial"/>
                <w:b/>
                <w:kern w:val="2"/>
                <w:sz w:val="22"/>
                <w:szCs w:val="22"/>
              </w:rPr>
              <w:t>5.3. Sutarties kainos / įkainių perskaičiavimas taikant peržiūros taisykles</w:t>
            </w:r>
          </w:p>
        </w:tc>
        <w:tc>
          <w:tcPr>
            <w:tcW w:w="6441" w:type="dxa"/>
            <w:gridSpan w:val="2"/>
          </w:tcPr>
          <w:p w14:paraId="1E96311B" w14:textId="77777777" w:rsidR="00832E3D" w:rsidRPr="00832E3D" w:rsidRDefault="00832E3D" w:rsidP="00832E3D">
            <w:pPr>
              <w:jc w:val="both"/>
              <w:rPr>
                <w:rFonts w:ascii="Arial" w:hAnsi="Arial" w:cs="Arial"/>
                <w:kern w:val="2"/>
                <w:sz w:val="22"/>
                <w:szCs w:val="22"/>
              </w:rPr>
            </w:pPr>
            <w:r w:rsidRPr="00832E3D">
              <w:rPr>
                <w:rFonts w:ascii="Arial" w:hAnsi="Arial" w:cs="Arial"/>
                <w:kern w:val="2"/>
                <w:sz w:val="22"/>
                <w:szCs w:val="22"/>
              </w:rPr>
              <w:t>Sutarties kaina / įkainiai bus perskaičiuojami:</w:t>
            </w:r>
          </w:p>
          <w:p w14:paraId="0FC7C771" w14:textId="77777777" w:rsidR="00832E3D" w:rsidRDefault="00832E3D" w:rsidP="00832E3D">
            <w:pPr>
              <w:jc w:val="both"/>
              <w:rPr>
                <w:rFonts w:ascii="Arial" w:hAnsi="Arial" w:cs="Arial"/>
                <w:kern w:val="2"/>
                <w:sz w:val="22"/>
                <w:szCs w:val="22"/>
              </w:rPr>
            </w:pPr>
            <w:r w:rsidRPr="00832E3D">
              <w:rPr>
                <w:rFonts w:ascii="Arial" w:hAnsi="Arial" w:cs="Arial"/>
                <w:kern w:val="2"/>
                <w:sz w:val="22"/>
                <w:szCs w:val="22"/>
              </w:rPr>
              <w:t>5.3.1. dėl PVM tarifo pasikeitimo;</w:t>
            </w:r>
          </w:p>
          <w:p w14:paraId="11544A74" w14:textId="7F279BB2" w:rsidR="00832E3D" w:rsidRPr="00BF482B" w:rsidRDefault="00832E3D" w:rsidP="00832E3D">
            <w:pPr>
              <w:jc w:val="both"/>
              <w:rPr>
                <w:rFonts w:ascii="Arial" w:hAnsi="Arial" w:cs="Arial"/>
                <w:kern w:val="2"/>
                <w:sz w:val="22"/>
                <w:szCs w:val="22"/>
              </w:rPr>
            </w:pPr>
            <w:r w:rsidRPr="00832E3D">
              <w:rPr>
                <w:rFonts w:ascii="Arial" w:hAnsi="Arial" w:cs="Arial"/>
                <w:kern w:val="2"/>
                <w:sz w:val="22"/>
                <w:szCs w:val="22"/>
              </w:rPr>
              <w:t>5.3.</w:t>
            </w:r>
            <w:r>
              <w:rPr>
                <w:rFonts w:ascii="Arial" w:hAnsi="Arial" w:cs="Arial"/>
                <w:kern w:val="2"/>
                <w:sz w:val="22"/>
                <w:szCs w:val="22"/>
              </w:rPr>
              <w:t>2</w:t>
            </w:r>
            <w:r w:rsidRPr="00832E3D">
              <w:rPr>
                <w:rFonts w:ascii="Arial" w:hAnsi="Arial" w:cs="Arial"/>
                <w:kern w:val="2"/>
                <w:sz w:val="22"/>
                <w:szCs w:val="22"/>
              </w:rPr>
              <w:t>. dėl kainų lygio pokyčio</w:t>
            </w:r>
            <w:r>
              <w:rPr>
                <w:rFonts w:ascii="Arial" w:hAnsi="Arial" w:cs="Arial"/>
                <w:kern w:val="2"/>
                <w:sz w:val="22"/>
                <w:szCs w:val="22"/>
              </w:rPr>
              <w:t>.</w:t>
            </w:r>
          </w:p>
        </w:tc>
      </w:tr>
      <w:tr w:rsidR="00A42A0B" w:rsidRPr="00BF482B" w14:paraId="493E8FAB" w14:textId="77777777">
        <w:trPr>
          <w:trHeight w:val="300"/>
        </w:trPr>
        <w:tc>
          <w:tcPr>
            <w:tcW w:w="3094" w:type="dxa"/>
            <w:gridSpan w:val="2"/>
          </w:tcPr>
          <w:p w14:paraId="2F363431" w14:textId="77777777" w:rsidR="00A42A0B" w:rsidRPr="00BF482B" w:rsidRDefault="00A42A0B" w:rsidP="00A42A0B">
            <w:pPr>
              <w:rPr>
                <w:rFonts w:ascii="Arial" w:hAnsi="Arial" w:cs="Arial"/>
                <w:b/>
                <w:kern w:val="2"/>
                <w:sz w:val="22"/>
                <w:szCs w:val="22"/>
              </w:rPr>
            </w:pPr>
            <w:r w:rsidRPr="00BF482B">
              <w:rPr>
                <w:rFonts w:ascii="Arial" w:hAnsi="Arial" w:cs="Arial"/>
                <w:b/>
                <w:kern w:val="2"/>
                <w:sz w:val="22"/>
                <w:szCs w:val="22"/>
              </w:rPr>
              <w:t>5.3.1. Sutarties kainos / įkainių peržiūra dėl PVM tarifo pasikeitimo</w:t>
            </w:r>
          </w:p>
        </w:tc>
        <w:tc>
          <w:tcPr>
            <w:tcW w:w="6441" w:type="dxa"/>
            <w:gridSpan w:val="2"/>
          </w:tcPr>
          <w:p w14:paraId="4D7D126B" w14:textId="77777777" w:rsidR="00A42A0B" w:rsidRPr="00BF482B" w:rsidRDefault="00A42A0B" w:rsidP="00D03D66">
            <w:pPr>
              <w:jc w:val="both"/>
              <w:rPr>
                <w:rFonts w:ascii="Arial" w:hAnsi="Arial" w:cs="Arial"/>
                <w:sz w:val="22"/>
                <w:szCs w:val="22"/>
              </w:rPr>
            </w:pPr>
            <w:r w:rsidRPr="00BF482B">
              <w:rPr>
                <w:rFonts w:ascii="Arial" w:hAnsi="Arial" w:cs="Arial"/>
                <w:kern w:val="2"/>
                <w:sz w:val="22"/>
                <w:szCs w:val="22"/>
              </w:rPr>
              <w:t>Jeigu Sutarties vykdymo metu pasikeičia PVM mokėjimą reglamentuojantys teisės aktai, darantys tiesioginę įtaką Tiekėjo t</w:t>
            </w:r>
            <w:r w:rsidRPr="00BF482B">
              <w:rPr>
                <w:rFonts w:ascii="Arial" w:hAnsi="Arial" w:cs="Arial"/>
                <w:sz w:val="22"/>
                <w:szCs w:val="22"/>
              </w:rPr>
              <w:t>ei</w:t>
            </w:r>
            <w:r w:rsidRPr="00BF482B">
              <w:rPr>
                <w:rFonts w:ascii="Arial" w:hAnsi="Arial" w:cs="Arial"/>
                <w:kern w:val="2"/>
                <w:sz w:val="22"/>
                <w:szCs w:val="22"/>
              </w:rPr>
              <w:t>kiamų P</w:t>
            </w:r>
            <w:r w:rsidRPr="00BF482B">
              <w:rPr>
                <w:rFonts w:ascii="Arial" w:hAnsi="Arial" w:cs="Arial"/>
                <w:sz w:val="22"/>
                <w:szCs w:val="22"/>
              </w:rPr>
              <w:t>aslaugų</w:t>
            </w:r>
            <w:r w:rsidRPr="00BF482B">
              <w:rPr>
                <w:rFonts w:ascii="Arial" w:hAnsi="Arial" w:cs="Arial"/>
                <w:kern w:val="2"/>
                <w:sz w:val="22"/>
                <w:szCs w:val="22"/>
              </w:rPr>
              <w:t xml:space="preserve"> Sutartyje nurodytai kainai / įkainiams, Sutarties kaina / įkainiai perskaičiuojami nekeičiant P</w:t>
            </w:r>
            <w:r w:rsidRPr="00BF482B">
              <w:rPr>
                <w:rFonts w:ascii="Arial" w:hAnsi="Arial" w:cs="Arial"/>
                <w:sz w:val="22"/>
                <w:szCs w:val="22"/>
              </w:rPr>
              <w:t>aslaugų</w:t>
            </w:r>
            <w:r w:rsidRPr="00BF482B">
              <w:rPr>
                <w:rFonts w:ascii="Arial" w:hAnsi="Arial" w:cs="Arial"/>
                <w:kern w:val="2"/>
                <w:sz w:val="22"/>
                <w:szCs w:val="22"/>
              </w:rPr>
              <w:t xml:space="preserve"> kainos / įkainio be PVM.</w:t>
            </w:r>
          </w:p>
          <w:p w14:paraId="52386BCF" w14:textId="77777777" w:rsidR="00A42A0B" w:rsidRPr="00BF482B" w:rsidRDefault="00A42A0B" w:rsidP="00D03D66">
            <w:pPr>
              <w:jc w:val="both"/>
              <w:rPr>
                <w:rFonts w:ascii="Arial" w:hAnsi="Arial" w:cs="Arial"/>
                <w:kern w:val="2"/>
                <w:sz w:val="22"/>
                <w:szCs w:val="22"/>
              </w:rPr>
            </w:pPr>
          </w:p>
          <w:p w14:paraId="20571E9F" w14:textId="1C905A59" w:rsidR="00A42A0B" w:rsidRPr="00BF482B" w:rsidRDefault="00A42A0B" w:rsidP="00D03D66">
            <w:pPr>
              <w:jc w:val="both"/>
              <w:rPr>
                <w:rFonts w:ascii="Arial" w:hAnsi="Arial" w:cs="Arial"/>
                <w:color w:val="FF0000"/>
                <w:kern w:val="2"/>
                <w:sz w:val="22"/>
                <w:szCs w:val="22"/>
              </w:rPr>
            </w:pPr>
            <w:r w:rsidRPr="00BF482B">
              <w:rPr>
                <w:rFonts w:ascii="Arial" w:hAnsi="Arial" w:cs="Arial"/>
                <w:kern w:val="2"/>
                <w:sz w:val="22"/>
                <w:szCs w:val="22"/>
              </w:rPr>
              <w:t xml:space="preserve">Perskaičiavimas įforminamas Susitarimu ne vėliau kaip per </w:t>
            </w:r>
            <w:r w:rsidR="009A1378" w:rsidRPr="00BF482B">
              <w:rPr>
                <w:rFonts w:ascii="Arial" w:hAnsi="Arial" w:cs="Arial"/>
                <w:kern w:val="2"/>
                <w:sz w:val="22"/>
                <w:szCs w:val="22"/>
              </w:rPr>
              <w:t>30</w:t>
            </w:r>
            <w:r w:rsidR="00E43673" w:rsidRPr="00BF482B">
              <w:rPr>
                <w:rFonts w:ascii="Arial" w:hAnsi="Arial" w:cs="Arial"/>
                <w:kern w:val="2"/>
                <w:sz w:val="22"/>
                <w:szCs w:val="22"/>
              </w:rPr>
              <w:t xml:space="preserve"> (trisdešimt</w:t>
            </w:r>
            <w:r w:rsidR="00804F5A" w:rsidRPr="00BF482B">
              <w:rPr>
                <w:rFonts w:ascii="Arial" w:hAnsi="Arial" w:cs="Arial"/>
                <w:kern w:val="2"/>
                <w:sz w:val="22"/>
                <w:szCs w:val="22"/>
              </w:rPr>
              <w:t>)</w:t>
            </w:r>
            <w:r w:rsidR="00AF2AE2" w:rsidRPr="00BF482B">
              <w:rPr>
                <w:rFonts w:ascii="Arial" w:hAnsi="Arial" w:cs="Arial"/>
                <w:kern w:val="2"/>
                <w:sz w:val="22"/>
                <w:szCs w:val="22"/>
              </w:rPr>
              <w:t xml:space="preserve"> </w:t>
            </w:r>
            <w:r w:rsidR="00804F5A" w:rsidRPr="00BF482B">
              <w:rPr>
                <w:rFonts w:ascii="Arial" w:hAnsi="Arial" w:cs="Arial"/>
                <w:kern w:val="2"/>
                <w:sz w:val="22"/>
                <w:szCs w:val="22"/>
              </w:rPr>
              <w:t xml:space="preserve">kalendorinių </w:t>
            </w:r>
            <w:r w:rsidR="00AF2AE2" w:rsidRPr="00BF482B">
              <w:rPr>
                <w:rFonts w:ascii="Arial" w:hAnsi="Arial" w:cs="Arial"/>
                <w:kern w:val="2"/>
                <w:sz w:val="22"/>
                <w:szCs w:val="22"/>
              </w:rPr>
              <w:t>dien</w:t>
            </w:r>
            <w:r w:rsidR="00804F5A" w:rsidRPr="00BF482B">
              <w:rPr>
                <w:rFonts w:ascii="Arial" w:hAnsi="Arial" w:cs="Arial"/>
                <w:kern w:val="2"/>
                <w:sz w:val="22"/>
                <w:szCs w:val="22"/>
              </w:rPr>
              <w:t>ų</w:t>
            </w:r>
            <w:r w:rsidR="009A1378" w:rsidRPr="00BF482B">
              <w:rPr>
                <w:rFonts w:ascii="Arial" w:hAnsi="Arial" w:cs="Arial"/>
                <w:color w:val="4472C4"/>
                <w:kern w:val="2"/>
                <w:sz w:val="22"/>
                <w:szCs w:val="22"/>
              </w:rPr>
              <w:t xml:space="preserve"> </w:t>
            </w:r>
            <w:r w:rsidRPr="00BF482B">
              <w:rPr>
                <w:rFonts w:ascii="Arial" w:hAnsi="Arial" w:cs="Arial"/>
                <w:kern w:val="2"/>
                <w:sz w:val="22"/>
                <w:szCs w:val="22"/>
              </w:rPr>
              <w:t>nuo PVM mokėjimą reglamentuojančių teisės aktų pasikeitimo, kuris tampa neatskiriama Sutarties dalimi. Perskaičiuota (-</w:t>
            </w:r>
            <w:proofErr w:type="spellStart"/>
            <w:r w:rsidRPr="00BF482B">
              <w:rPr>
                <w:rFonts w:ascii="Arial" w:hAnsi="Arial" w:cs="Arial"/>
                <w:kern w:val="2"/>
                <w:sz w:val="22"/>
                <w:szCs w:val="22"/>
              </w:rPr>
              <w:t>as</w:t>
            </w:r>
            <w:proofErr w:type="spellEnd"/>
            <w:r w:rsidRPr="00BF482B">
              <w:rPr>
                <w:rFonts w:ascii="Arial" w:hAnsi="Arial" w:cs="Arial"/>
                <w:kern w:val="2"/>
                <w:sz w:val="22"/>
                <w:szCs w:val="22"/>
              </w:rPr>
              <w:t>) Sutarties kaina / įkainiai taikoma (-i) už tą P</w:t>
            </w:r>
            <w:r w:rsidRPr="00BF482B">
              <w:rPr>
                <w:rFonts w:ascii="Arial" w:hAnsi="Arial" w:cs="Arial"/>
                <w:sz w:val="22"/>
                <w:szCs w:val="22"/>
              </w:rPr>
              <w:t>aslaugų</w:t>
            </w:r>
            <w:r w:rsidRPr="00BF482B">
              <w:rPr>
                <w:rFonts w:ascii="Arial" w:hAnsi="Arial" w:cs="Arial"/>
                <w:kern w:val="2"/>
                <w:sz w:val="22"/>
                <w:szCs w:val="22"/>
              </w:rPr>
              <w:t xml:space="preserve"> dalį, kurios bus teikiamos nuo </w:t>
            </w:r>
            <w:r w:rsidR="00E43673" w:rsidRPr="00BF482B">
              <w:rPr>
                <w:rFonts w:ascii="Arial" w:hAnsi="Arial" w:cs="Arial"/>
                <w:kern w:val="2"/>
                <w:sz w:val="22"/>
                <w:szCs w:val="22"/>
              </w:rPr>
              <w:t>S</w:t>
            </w:r>
            <w:r w:rsidRPr="00BF482B">
              <w:rPr>
                <w:rFonts w:ascii="Arial" w:hAnsi="Arial" w:cs="Arial"/>
                <w:kern w:val="2"/>
                <w:sz w:val="22"/>
                <w:szCs w:val="22"/>
              </w:rPr>
              <w:t>usitarime nurodytos dienos.</w:t>
            </w:r>
          </w:p>
        </w:tc>
      </w:tr>
      <w:tr w:rsidR="00A42A0B" w:rsidRPr="00BF482B" w14:paraId="664B1697" w14:textId="77777777">
        <w:trPr>
          <w:trHeight w:val="300"/>
        </w:trPr>
        <w:tc>
          <w:tcPr>
            <w:tcW w:w="3094" w:type="dxa"/>
            <w:gridSpan w:val="2"/>
          </w:tcPr>
          <w:p w14:paraId="001A6369" w14:textId="77777777" w:rsidR="00A42A0B" w:rsidRPr="00BF482B" w:rsidRDefault="00A42A0B" w:rsidP="00A42A0B">
            <w:pPr>
              <w:rPr>
                <w:rFonts w:ascii="Arial" w:hAnsi="Arial" w:cs="Arial"/>
                <w:sz w:val="22"/>
                <w:szCs w:val="22"/>
              </w:rPr>
            </w:pPr>
            <w:r w:rsidRPr="00BF482B">
              <w:rPr>
                <w:rFonts w:ascii="Arial" w:hAnsi="Arial" w:cs="Arial"/>
                <w:b/>
                <w:bCs/>
                <w:kern w:val="2"/>
                <w:sz w:val="22"/>
                <w:szCs w:val="22"/>
              </w:rPr>
              <w:t>5.3.2.</w:t>
            </w:r>
            <w:r w:rsidRPr="00BF482B">
              <w:rPr>
                <w:rFonts w:ascii="Arial" w:hAnsi="Arial" w:cs="Arial"/>
                <w:kern w:val="2"/>
                <w:sz w:val="22"/>
                <w:szCs w:val="22"/>
              </w:rPr>
              <w:t xml:space="preserve"> </w:t>
            </w:r>
            <w:r w:rsidRPr="00BF482B">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0F646B7E" w14:textId="77777777" w:rsidR="00A42A0B" w:rsidRPr="00BF482B" w:rsidRDefault="00A42A0B" w:rsidP="00A42A0B">
            <w:pPr>
              <w:rPr>
                <w:rFonts w:ascii="Arial" w:hAnsi="Arial" w:cs="Arial"/>
                <w:kern w:val="2"/>
                <w:sz w:val="22"/>
                <w:szCs w:val="22"/>
              </w:rPr>
            </w:pPr>
            <w:r w:rsidRPr="00BF482B">
              <w:rPr>
                <w:rFonts w:ascii="Arial" w:hAnsi="Arial" w:cs="Arial"/>
                <w:kern w:val="2"/>
                <w:sz w:val="22"/>
                <w:szCs w:val="22"/>
              </w:rPr>
              <w:t>Netaikoma</w:t>
            </w:r>
          </w:p>
          <w:p w14:paraId="1A7C8B08" w14:textId="77777777" w:rsidR="00A42A0B" w:rsidRPr="00BF482B" w:rsidRDefault="00A42A0B" w:rsidP="00A42A0B">
            <w:pPr>
              <w:rPr>
                <w:rFonts w:ascii="Arial" w:hAnsi="Arial" w:cs="Arial"/>
                <w:kern w:val="2"/>
                <w:sz w:val="22"/>
                <w:szCs w:val="22"/>
              </w:rPr>
            </w:pPr>
          </w:p>
          <w:p w14:paraId="5772B308" w14:textId="2705F3CC" w:rsidR="00A42A0B" w:rsidRPr="00BF482B" w:rsidRDefault="00A42A0B" w:rsidP="00A42A0B">
            <w:pPr>
              <w:rPr>
                <w:rFonts w:ascii="Arial" w:hAnsi="Arial" w:cs="Arial"/>
                <w:sz w:val="22"/>
                <w:szCs w:val="22"/>
              </w:rPr>
            </w:pPr>
          </w:p>
        </w:tc>
      </w:tr>
      <w:tr w:rsidR="00E4461D" w:rsidRPr="00BF482B" w14:paraId="022882B0" w14:textId="77777777">
        <w:trPr>
          <w:trHeight w:val="300"/>
        </w:trPr>
        <w:tc>
          <w:tcPr>
            <w:tcW w:w="3094" w:type="dxa"/>
            <w:gridSpan w:val="2"/>
          </w:tcPr>
          <w:p w14:paraId="6060A47B" w14:textId="7CE0D2FA" w:rsidR="00E4461D" w:rsidRPr="00BF482B" w:rsidRDefault="00E4461D" w:rsidP="00E4461D">
            <w:pPr>
              <w:rPr>
                <w:rFonts w:ascii="Arial" w:hAnsi="Arial" w:cs="Arial"/>
                <w:bCs/>
                <w:kern w:val="2"/>
                <w:sz w:val="22"/>
                <w:szCs w:val="22"/>
              </w:rPr>
            </w:pPr>
            <w:r w:rsidRPr="00BF482B">
              <w:rPr>
                <w:rFonts w:ascii="Arial" w:hAnsi="Arial" w:cs="Arial"/>
                <w:b/>
                <w:kern w:val="2"/>
                <w:sz w:val="22"/>
                <w:szCs w:val="22"/>
              </w:rPr>
              <w:t>5.3.3. Sutarties kainos / įkainių peržiūra dėl kainų lygio pokyčio</w:t>
            </w:r>
          </w:p>
          <w:p w14:paraId="7692EB0E" w14:textId="77777777" w:rsidR="00E4461D" w:rsidRPr="00BF482B" w:rsidRDefault="00E4461D" w:rsidP="00E4461D">
            <w:pPr>
              <w:rPr>
                <w:rFonts w:ascii="Arial" w:hAnsi="Arial" w:cs="Arial"/>
                <w:kern w:val="2"/>
                <w:sz w:val="22"/>
                <w:szCs w:val="22"/>
              </w:rPr>
            </w:pPr>
          </w:p>
          <w:p w14:paraId="34D2BE09" w14:textId="4FD24280" w:rsidR="00E4461D" w:rsidRPr="00BF482B" w:rsidRDefault="00E4461D" w:rsidP="00E4461D">
            <w:pPr>
              <w:rPr>
                <w:rFonts w:ascii="Arial" w:hAnsi="Arial" w:cs="Arial"/>
                <w:b/>
                <w:kern w:val="2"/>
                <w:sz w:val="22"/>
                <w:szCs w:val="22"/>
              </w:rPr>
            </w:pPr>
          </w:p>
        </w:tc>
        <w:tc>
          <w:tcPr>
            <w:tcW w:w="6441" w:type="dxa"/>
            <w:gridSpan w:val="2"/>
          </w:tcPr>
          <w:p w14:paraId="7FA0DB68" w14:textId="77777777" w:rsidR="00E4461D" w:rsidRPr="00BF482B" w:rsidRDefault="00E4461D" w:rsidP="00E4461D">
            <w:pPr>
              <w:jc w:val="both"/>
              <w:rPr>
                <w:rFonts w:ascii="Arial" w:hAnsi="Arial" w:cs="Arial"/>
                <w:sz w:val="22"/>
                <w:szCs w:val="22"/>
              </w:rPr>
            </w:pPr>
            <w:r w:rsidRPr="00BF482B">
              <w:rPr>
                <w:rFonts w:ascii="Arial" w:hAnsi="Arial" w:cs="Arial"/>
                <w:color w:val="000000"/>
                <w:sz w:val="22"/>
                <w:szCs w:val="22"/>
              </w:rPr>
              <w:t>5.3.3.1. Bet</w:t>
            </w:r>
            <w:r w:rsidRPr="00BF482B">
              <w:rPr>
                <w:rFonts w:ascii="Arial" w:hAnsi="Arial" w:cs="Arial"/>
                <w:sz w:val="22"/>
                <w:szCs w:val="22"/>
              </w:rPr>
              <w:t xml:space="preserve"> kuri Sutarties Šalis Sutarties galiojimo metu turi teisę inicijuoti Sutarties įkainių peržiūrą (keitimą) ne anksčiau kaip </w:t>
            </w:r>
            <w:r w:rsidRPr="00BF482B">
              <w:rPr>
                <w:rFonts w:ascii="Arial" w:hAnsi="Arial" w:cs="Arial"/>
                <w:color w:val="000000"/>
                <w:sz w:val="22"/>
                <w:szCs w:val="22"/>
              </w:rPr>
              <w:t xml:space="preserve">po 12 (dvylikos) mėnesių nuo </w:t>
            </w:r>
            <w:r w:rsidRPr="00BF482B">
              <w:rPr>
                <w:rFonts w:ascii="Arial" w:hAnsi="Arial" w:cs="Arial"/>
                <w:sz w:val="22"/>
                <w:szCs w:val="22"/>
              </w:rPr>
              <w:t>Sutarties įsigaliojimo dienos</w:t>
            </w:r>
            <w:r w:rsidRPr="00BF482B">
              <w:rPr>
                <w:rFonts w:ascii="Arial" w:hAnsi="Arial" w:cs="Arial"/>
                <w:color w:val="FF0000"/>
                <w:sz w:val="22"/>
                <w:szCs w:val="22"/>
              </w:rPr>
              <w:t xml:space="preserve"> </w:t>
            </w:r>
            <w:r w:rsidRPr="00BF482B">
              <w:rPr>
                <w:rFonts w:ascii="Arial" w:hAnsi="Arial" w:cs="Arial"/>
                <w:sz w:val="22"/>
                <w:szCs w:val="22"/>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BF482B">
              <w:rPr>
                <w:rFonts w:ascii="Arial" w:hAnsi="Arial" w:cs="Arial"/>
                <w:color w:val="000000"/>
                <w:sz w:val="22"/>
                <w:szCs w:val="22"/>
              </w:rPr>
              <w:t>5 (penkis) procentus</w:t>
            </w:r>
            <w:r w:rsidRPr="00BF482B">
              <w:rPr>
                <w:rFonts w:ascii="Arial" w:hAnsi="Arial" w:cs="Arial"/>
                <w:sz w:val="22"/>
                <w:szCs w:val="22"/>
              </w:rPr>
              <w:t>. Sutarties įkainių</w:t>
            </w:r>
            <w:r w:rsidRPr="00BF482B">
              <w:rPr>
                <w:rFonts w:ascii="Arial" w:hAnsi="Arial" w:cs="Arial"/>
                <w:color w:val="FF0000"/>
                <w:sz w:val="22"/>
                <w:szCs w:val="22"/>
              </w:rPr>
              <w:t xml:space="preserve"> </w:t>
            </w:r>
            <w:r w:rsidRPr="00BF482B">
              <w:rPr>
                <w:rFonts w:ascii="Arial" w:hAnsi="Arial" w:cs="Arial"/>
                <w:sz w:val="22"/>
                <w:szCs w:val="22"/>
              </w:rPr>
              <w:t>peržiūra atliekama ne rečiau kaip kas 12 (dvylika) mėnesiai.</w:t>
            </w:r>
          </w:p>
          <w:p w14:paraId="590E116D" w14:textId="77777777" w:rsidR="00E4461D" w:rsidRPr="00BF482B" w:rsidRDefault="00E4461D" w:rsidP="00E4461D">
            <w:pPr>
              <w:jc w:val="both"/>
              <w:rPr>
                <w:rFonts w:ascii="Arial" w:hAnsi="Arial" w:cs="Arial"/>
                <w:color w:val="000000"/>
                <w:kern w:val="2"/>
                <w:sz w:val="22"/>
                <w:szCs w:val="22"/>
                <w:shd w:val="clear" w:color="auto" w:fill="FFFFFF"/>
              </w:rPr>
            </w:pPr>
            <w:r w:rsidRPr="00BF482B">
              <w:rPr>
                <w:rFonts w:ascii="Arial" w:hAnsi="Arial" w:cs="Arial"/>
                <w:kern w:val="2"/>
                <w:sz w:val="22"/>
                <w:szCs w:val="22"/>
              </w:rPr>
              <w:t xml:space="preserve">5.3.3.2. Sutarties </w:t>
            </w:r>
            <w:r w:rsidRPr="00BF482B">
              <w:rPr>
                <w:rFonts w:ascii="Arial" w:hAnsi="Arial" w:cs="Arial"/>
                <w:sz w:val="22"/>
                <w:szCs w:val="22"/>
              </w:rPr>
              <w:t xml:space="preserve">įkainiai </w:t>
            </w:r>
            <w:r w:rsidRPr="00BF482B">
              <w:rPr>
                <w:rFonts w:ascii="Arial" w:hAnsi="Arial" w:cs="Arial"/>
                <w:color w:val="000000"/>
                <w:kern w:val="2"/>
                <w:sz w:val="22"/>
                <w:szCs w:val="22"/>
                <w:shd w:val="clear" w:color="auto" w:fill="FFFFFF"/>
              </w:rPr>
              <w:t xml:space="preserve">peržiūrimi tik tai Sutarties daliai, kuri nėra išpirkta, t. y. Paslaugoms, kurios nėra priimtos ir apmokėtos. Vėlesnė Sutarties </w:t>
            </w:r>
            <w:r w:rsidRPr="00BF482B">
              <w:rPr>
                <w:rFonts w:ascii="Arial" w:hAnsi="Arial" w:cs="Arial"/>
                <w:color w:val="000000" w:themeColor="text1"/>
                <w:kern w:val="2"/>
                <w:sz w:val="22"/>
                <w:szCs w:val="22"/>
                <w:shd w:val="clear" w:color="auto" w:fill="FFFFFF"/>
              </w:rPr>
              <w:t>įkainių</w:t>
            </w:r>
            <w:r w:rsidRPr="00BF482B">
              <w:rPr>
                <w:rFonts w:ascii="Arial" w:hAnsi="Arial" w:cs="Arial"/>
                <w:color w:val="FF0000"/>
                <w:kern w:val="2"/>
                <w:sz w:val="22"/>
                <w:szCs w:val="22"/>
                <w:shd w:val="clear" w:color="auto" w:fill="FFFFFF"/>
              </w:rPr>
              <w:t xml:space="preserve"> </w:t>
            </w:r>
            <w:r w:rsidRPr="00BF482B">
              <w:rPr>
                <w:rFonts w:ascii="Arial" w:hAnsi="Arial" w:cs="Arial"/>
                <w:color w:val="000000"/>
                <w:kern w:val="2"/>
                <w:sz w:val="22"/>
                <w:szCs w:val="22"/>
                <w:shd w:val="clear" w:color="auto" w:fill="FFFFFF"/>
              </w:rPr>
              <w:t>peržiūra negali apimti laikotarpio, už kurį jau buvo atlikta peržiūra.</w:t>
            </w:r>
          </w:p>
          <w:p w14:paraId="0BBF6B20" w14:textId="77777777" w:rsidR="00E4461D" w:rsidRPr="00BF482B" w:rsidRDefault="00E4461D" w:rsidP="00E4461D">
            <w:pPr>
              <w:jc w:val="both"/>
              <w:rPr>
                <w:rFonts w:ascii="Arial" w:hAnsi="Arial" w:cs="Arial"/>
                <w:color w:val="000000"/>
                <w:kern w:val="2"/>
                <w:sz w:val="22"/>
                <w:szCs w:val="22"/>
                <w:shd w:val="clear" w:color="auto" w:fill="FFFFFF"/>
              </w:rPr>
            </w:pPr>
            <w:r w:rsidRPr="00BF482B">
              <w:rPr>
                <w:rFonts w:ascii="Arial" w:hAnsi="Arial" w:cs="Arial"/>
                <w:color w:val="000000"/>
                <w:kern w:val="2"/>
                <w:sz w:val="22"/>
                <w:szCs w:val="22"/>
              </w:rPr>
              <w:t xml:space="preserve">5.3.3.3. </w:t>
            </w:r>
            <w:r w:rsidRPr="00BF482B">
              <w:rPr>
                <w:rFonts w:ascii="Arial" w:hAnsi="Arial" w:cs="Arial"/>
                <w:color w:val="000000"/>
                <w:kern w:val="2"/>
                <w:sz w:val="22"/>
                <w:szCs w:val="22"/>
                <w:shd w:val="clear" w:color="auto" w:fill="FFFFFF"/>
              </w:rPr>
              <w:t>Jeigu P</w:t>
            </w:r>
            <w:r w:rsidRPr="00BF482B">
              <w:rPr>
                <w:rFonts w:ascii="Arial" w:hAnsi="Arial" w:cs="Arial"/>
                <w:color w:val="000000"/>
                <w:sz w:val="22"/>
                <w:szCs w:val="22"/>
              </w:rPr>
              <w:t>aslaugų teikimas</w:t>
            </w:r>
            <w:r w:rsidRPr="00BF482B">
              <w:rPr>
                <w:rFonts w:ascii="Arial" w:hAnsi="Arial" w:cs="Arial"/>
                <w:color w:val="000000"/>
                <w:kern w:val="2"/>
                <w:sz w:val="22"/>
                <w:szCs w:val="22"/>
                <w:shd w:val="clear" w:color="auto" w:fill="FFFFFF"/>
              </w:rPr>
              <w:t xml:space="preserve"> vėluoja dėl Tiekėjo kaltės, uždelstų suteikti P</w:t>
            </w:r>
            <w:r w:rsidRPr="00BF482B">
              <w:rPr>
                <w:rFonts w:ascii="Arial" w:hAnsi="Arial" w:cs="Arial"/>
                <w:color w:val="000000"/>
                <w:sz w:val="22"/>
                <w:szCs w:val="22"/>
              </w:rPr>
              <w:t>aslaugų</w:t>
            </w:r>
            <w:r w:rsidRPr="00BF482B">
              <w:rPr>
                <w:rFonts w:ascii="Arial" w:hAnsi="Arial" w:cs="Arial"/>
                <w:color w:val="000000"/>
                <w:kern w:val="2"/>
                <w:sz w:val="22"/>
                <w:szCs w:val="22"/>
                <w:shd w:val="clear" w:color="auto" w:fill="FFFFFF"/>
              </w:rPr>
              <w:t xml:space="preserve"> </w:t>
            </w:r>
            <w:r w:rsidRPr="00BF482B">
              <w:rPr>
                <w:rFonts w:ascii="Arial" w:hAnsi="Arial" w:cs="Arial"/>
                <w:color w:val="000000" w:themeColor="text1"/>
                <w:kern w:val="2"/>
                <w:sz w:val="22"/>
                <w:szCs w:val="22"/>
                <w:shd w:val="clear" w:color="auto" w:fill="FFFFFF"/>
              </w:rPr>
              <w:t>įkainiai</w:t>
            </w:r>
            <w:r w:rsidRPr="00BF482B">
              <w:rPr>
                <w:rFonts w:ascii="Arial" w:hAnsi="Arial" w:cs="Arial"/>
                <w:color w:val="FF0000"/>
                <w:kern w:val="2"/>
                <w:sz w:val="22"/>
                <w:szCs w:val="22"/>
                <w:shd w:val="clear" w:color="auto" w:fill="FFFFFF"/>
              </w:rPr>
              <w:t xml:space="preserve"> </w:t>
            </w:r>
            <w:r w:rsidRPr="00BF482B">
              <w:rPr>
                <w:rFonts w:ascii="Arial" w:hAnsi="Arial" w:cs="Arial"/>
                <w:color w:val="000000"/>
                <w:kern w:val="2"/>
                <w:sz w:val="22"/>
                <w:szCs w:val="22"/>
                <w:shd w:val="clear" w:color="auto" w:fill="FFFFFF"/>
              </w:rPr>
              <w:t>nėra perskaičiuojami dėl kainų lygio kilimo (gali būti mažinami, tačiau negali būti didinami).</w:t>
            </w:r>
          </w:p>
          <w:p w14:paraId="497D6D03" w14:textId="77777777" w:rsidR="00E4461D" w:rsidRPr="00BF482B" w:rsidRDefault="00E4461D" w:rsidP="00E4461D">
            <w:pPr>
              <w:jc w:val="both"/>
              <w:rPr>
                <w:rFonts w:ascii="Arial" w:hAnsi="Arial" w:cs="Arial"/>
                <w:color w:val="000000"/>
                <w:kern w:val="2"/>
                <w:sz w:val="22"/>
                <w:szCs w:val="22"/>
                <w:shd w:val="clear" w:color="auto" w:fill="FFFFFF"/>
              </w:rPr>
            </w:pPr>
            <w:r w:rsidRPr="00BF482B">
              <w:rPr>
                <w:rFonts w:ascii="Arial" w:hAnsi="Arial" w:cs="Arial"/>
                <w:color w:val="000000"/>
                <w:kern w:val="2"/>
                <w:sz w:val="22"/>
                <w:szCs w:val="22"/>
              </w:rPr>
              <w:t xml:space="preserve">5.3.3.4. </w:t>
            </w:r>
            <w:r w:rsidRPr="00BF482B">
              <w:rPr>
                <w:rFonts w:ascii="Arial" w:hAnsi="Arial" w:cs="Arial"/>
                <w:kern w:val="2"/>
                <w:sz w:val="22"/>
                <w:szCs w:val="22"/>
              </w:rPr>
              <w:t xml:space="preserve">Atlikdamos Sutarties kainos peržiūrą </w:t>
            </w:r>
            <w:r w:rsidRPr="00BF482B">
              <w:rPr>
                <w:rFonts w:ascii="Arial" w:hAnsi="Arial" w:cs="Arial"/>
                <w:kern w:val="2"/>
                <w:sz w:val="22"/>
                <w:szCs w:val="22"/>
                <w:shd w:val="clear" w:color="auto" w:fill="FFFFFF"/>
              </w:rPr>
              <w:t xml:space="preserve">Šalys vadovaujasi Valstybės duomenų agentūros viešai Oficialiosios statistikos </w:t>
            </w:r>
            <w:r w:rsidRPr="00BF482B">
              <w:rPr>
                <w:rFonts w:ascii="Arial" w:hAnsi="Arial" w:cs="Arial"/>
                <w:kern w:val="2"/>
                <w:sz w:val="22"/>
                <w:szCs w:val="22"/>
                <w:shd w:val="clear" w:color="auto" w:fill="FFFFFF"/>
              </w:rPr>
              <w:lastRenderedPageBreak/>
              <w:t xml:space="preserve">portale paskelbtais Rodiklių duomenų bazės duomenimis </w:t>
            </w:r>
            <w:r w:rsidRPr="00BF482B">
              <w:rPr>
                <w:rFonts w:ascii="Arial" w:hAnsi="Arial" w:cs="Arial"/>
                <w:color w:val="4472C4" w:themeColor="accent1"/>
                <w:kern w:val="2"/>
                <w:sz w:val="22"/>
                <w:szCs w:val="22"/>
                <w:shd w:val="clear" w:color="auto" w:fill="FFFFFF"/>
              </w:rPr>
              <w:t>(</w:t>
            </w:r>
            <w:hyperlink r:id="rId11" w:history="1">
              <w:r w:rsidRPr="00BF482B">
                <w:rPr>
                  <w:rStyle w:val="Hipersaitas"/>
                  <w:rFonts w:ascii="Arial" w:hAnsi="Arial" w:cs="Arial"/>
                  <w:color w:val="4472C4" w:themeColor="accent1"/>
                  <w:kern w:val="2"/>
                  <w:sz w:val="22"/>
                  <w:szCs w:val="22"/>
                  <w:shd w:val="clear" w:color="auto" w:fill="FFFFFF"/>
                </w:rPr>
                <w:t>http://www.osp.stat.gov.lt</w:t>
              </w:r>
            </w:hyperlink>
            <w:r w:rsidRPr="00BF482B">
              <w:rPr>
                <w:rFonts w:ascii="Arial" w:hAnsi="Arial" w:cs="Arial"/>
                <w:color w:val="4472C4" w:themeColor="accent1"/>
                <w:kern w:val="2"/>
                <w:sz w:val="22"/>
                <w:szCs w:val="22"/>
                <w:shd w:val="clear" w:color="auto" w:fill="FFFFFF"/>
              </w:rPr>
              <w:t xml:space="preserve">). </w:t>
            </w:r>
            <w:r w:rsidRPr="00BF482B">
              <w:rPr>
                <w:rFonts w:ascii="Arial" w:hAnsi="Arial" w:cs="Arial"/>
                <w:color w:val="000000"/>
                <w:kern w:val="2"/>
                <w:sz w:val="22"/>
                <w:szCs w:val="22"/>
                <w:shd w:val="clear" w:color="auto" w:fill="FFFFFF"/>
              </w:rPr>
              <w:t xml:space="preserve">Iš kitos Šalies </w:t>
            </w:r>
            <w:r w:rsidRPr="00BF482B">
              <w:rPr>
                <w:rFonts w:ascii="Arial" w:hAnsi="Arial" w:cs="Arial"/>
                <w:kern w:val="2"/>
                <w:sz w:val="22"/>
                <w:szCs w:val="22"/>
                <w:shd w:val="clear" w:color="auto" w:fill="FFFFFF"/>
              </w:rPr>
              <w:t xml:space="preserve">nereikalaujama </w:t>
            </w:r>
            <w:r w:rsidRPr="00BF482B">
              <w:rPr>
                <w:rFonts w:ascii="Arial" w:hAnsi="Arial" w:cs="Arial"/>
                <w:color w:val="000000"/>
                <w:kern w:val="2"/>
                <w:sz w:val="22"/>
                <w:szCs w:val="22"/>
                <w:shd w:val="clear" w:color="auto" w:fill="FFFFFF"/>
              </w:rPr>
              <w:t>pateikti oficialaus Valstybės duomenų agentūros išduoto dokumento ar patvirtinimo.</w:t>
            </w:r>
          </w:p>
          <w:p w14:paraId="6BCBE361" w14:textId="77777777" w:rsidR="00E4461D" w:rsidRPr="00BF482B" w:rsidRDefault="00E4461D" w:rsidP="00E4461D">
            <w:pPr>
              <w:jc w:val="both"/>
              <w:rPr>
                <w:rFonts w:ascii="Arial" w:hAnsi="Arial" w:cs="Arial"/>
                <w:kern w:val="2"/>
                <w:sz w:val="22"/>
                <w:szCs w:val="22"/>
                <w:shd w:val="clear" w:color="auto" w:fill="FFFFFF"/>
              </w:rPr>
            </w:pPr>
            <w:r w:rsidRPr="00BF482B">
              <w:rPr>
                <w:rFonts w:ascii="Arial" w:hAnsi="Arial" w:cs="Arial"/>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BF482B">
              <w:rPr>
                <w:rFonts w:ascii="Arial" w:hAnsi="Arial" w:cs="Arial"/>
                <w:kern w:val="2"/>
                <w:sz w:val="22"/>
                <w:szCs w:val="22"/>
                <w:shd w:val="clear" w:color="auto" w:fill="FFFFFF"/>
              </w:rPr>
              <w:t>įkainius, perskaičiuotą Pradinės Sutarties vertę.</w:t>
            </w:r>
          </w:p>
          <w:p w14:paraId="07DEF189" w14:textId="77777777" w:rsidR="00E4461D" w:rsidRPr="00BF482B" w:rsidRDefault="00E4461D" w:rsidP="00E4461D">
            <w:pPr>
              <w:rPr>
                <w:rFonts w:ascii="Arial" w:hAnsi="Arial" w:cs="Arial"/>
                <w:sz w:val="22"/>
                <w:szCs w:val="22"/>
              </w:rPr>
            </w:pPr>
            <w:r w:rsidRPr="00BF482B">
              <w:rPr>
                <w:rFonts w:ascii="Arial" w:hAnsi="Arial" w:cs="Arial"/>
                <w:kern w:val="2"/>
                <w:sz w:val="22"/>
                <w:szCs w:val="22"/>
                <w:shd w:val="clear" w:color="auto" w:fill="FFFFFF"/>
              </w:rPr>
              <w:t>5.3.3.6. Nauja Sutarties įkainiai apskaičiuojami pagal žemiau pateiktą formulę:</w:t>
            </w:r>
          </w:p>
          <w:p w14:paraId="0EE4BA76" w14:textId="77777777" w:rsidR="00E4461D" w:rsidRPr="00BF482B" w:rsidRDefault="00000000" w:rsidP="00E4461D">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E4461D" w:rsidRPr="00BF482B">
              <w:rPr>
                <w:rFonts w:ascii="Arial" w:hAnsi="Arial" w:cs="Arial"/>
                <w:kern w:val="2"/>
                <w:sz w:val="22"/>
                <w:szCs w:val="22"/>
              </w:rPr>
              <w:t>, kur a – įkainis (Eur be PVM) (jei peržiūra jau buvo atlikta, tai po paskutinio perskaičiavimo)</w:t>
            </w:r>
          </w:p>
          <w:p w14:paraId="77D2025A" w14:textId="77777777" w:rsidR="00E4461D" w:rsidRPr="00BF482B" w:rsidRDefault="00E4461D" w:rsidP="00E4461D">
            <w:pPr>
              <w:jc w:val="both"/>
              <w:textAlignment w:val="baseline"/>
              <w:rPr>
                <w:rFonts w:ascii="Arial" w:hAnsi="Arial" w:cs="Arial"/>
                <w:sz w:val="22"/>
                <w:szCs w:val="22"/>
              </w:rPr>
            </w:pPr>
            <w:r w:rsidRPr="00BF482B">
              <w:rPr>
                <w:rFonts w:ascii="Arial" w:hAnsi="Arial" w:cs="Arial"/>
                <w:kern w:val="2"/>
                <w:sz w:val="22"/>
                <w:szCs w:val="22"/>
              </w:rPr>
              <w:t>a</w:t>
            </w:r>
            <w:r w:rsidRPr="00BF482B">
              <w:rPr>
                <w:rFonts w:ascii="Arial" w:hAnsi="Arial" w:cs="Arial"/>
                <w:kern w:val="2"/>
                <w:sz w:val="22"/>
                <w:szCs w:val="22"/>
                <w:vertAlign w:val="subscript"/>
              </w:rPr>
              <w:t>1</w:t>
            </w:r>
            <w:r w:rsidRPr="00BF482B">
              <w:rPr>
                <w:rFonts w:ascii="Arial" w:hAnsi="Arial" w:cs="Arial"/>
                <w:kern w:val="2"/>
                <w:sz w:val="22"/>
                <w:szCs w:val="22"/>
              </w:rPr>
              <w:t xml:space="preserve"> – perskaičiuota (pakeista) įkainis (Eur be PVM)</w:t>
            </w:r>
          </w:p>
          <w:p w14:paraId="4EB12D75" w14:textId="77777777" w:rsidR="00E4461D" w:rsidRPr="00BF482B" w:rsidRDefault="00E4461D" w:rsidP="00E4461D">
            <w:pPr>
              <w:jc w:val="both"/>
              <w:textAlignment w:val="baseline"/>
              <w:rPr>
                <w:rFonts w:ascii="Arial" w:hAnsi="Arial" w:cs="Arial"/>
                <w:sz w:val="22"/>
                <w:szCs w:val="22"/>
              </w:rPr>
            </w:pPr>
            <w:r w:rsidRPr="00BF482B">
              <w:rPr>
                <w:rFonts w:ascii="Arial" w:hAnsi="Arial" w:cs="Arial"/>
                <w:kern w:val="2"/>
                <w:sz w:val="22"/>
                <w:szCs w:val="22"/>
              </w:rPr>
              <w:t>k – pagal vartotojų kainų indeksą apskaičiuotas Vartojimo prekių ir paslaugų kainų pokytis (padidėjimas arba sumažėjimas) (%). „k“ reikšmė skaičiuojama pagal formulę:</w:t>
            </w:r>
          </w:p>
          <w:p w14:paraId="7E29B798" w14:textId="77777777" w:rsidR="00E4461D" w:rsidRPr="00BF482B" w:rsidRDefault="00E4461D" w:rsidP="00E4461D">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BF482B">
              <w:rPr>
                <w:rFonts w:ascii="Arial" w:hAnsi="Arial" w:cs="Arial"/>
                <w:kern w:val="2"/>
                <w:sz w:val="22"/>
                <w:szCs w:val="22"/>
              </w:rPr>
              <w:t>, (proc.) kur</w:t>
            </w:r>
          </w:p>
          <w:p w14:paraId="2175371C" w14:textId="77777777" w:rsidR="00E4461D" w:rsidRPr="00BF482B" w:rsidRDefault="00E4461D" w:rsidP="00E4461D">
            <w:pPr>
              <w:jc w:val="both"/>
              <w:textAlignment w:val="baseline"/>
              <w:rPr>
                <w:rFonts w:ascii="Arial" w:hAnsi="Arial" w:cs="Arial"/>
                <w:kern w:val="2"/>
                <w:sz w:val="22"/>
                <w:szCs w:val="22"/>
              </w:rPr>
            </w:pPr>
            <w:proofErr w:type="spellStart"/>
            <w:r w:rsidRPr="00BF482B">
              <w:rPr>
                <w:rFonts w:ascii="Arial" w:hAnsi="Arial" w:cs="Arial"/>
                <w:kern w:val="2"/>
                <w:sz w:val="22"/>
                <w:szCs w:val="22"/>
              </w:rPr>
              <w:t>Ind</w:t>
            </w:r>
            <w:r w:rsidRPr="00BF482B">
              <w:rPr>
                <w:rFonts w:ascii="Arial" w:hAnsi="Arial" w:cs="Arial"/>
                <w:kern w:val="2"/>
                <w:sz w:val="22"/>
                <w:szCs w:val="22"/>
                <w:vertAlign w:val="subscript"/>
              </w:rPr>
              <w:t>naujausias</w:t>
            </w:r>
            <w:proofErr w:type="spellEnd"/>
            <w:r w:rsidRPr="00BF482B">
              <w:rPr>
                <w:rFonts w:ascii="Arial" w:hAnsi="Arial" w:cs="Arial"/>
                <w:kern w:val="2"/>
                <w:sz w:val="22"/>
                <w:szCs w:val="22"/>
              </w:rPr>
              <w:t xml:space="preserve"> – kreipimosi dėl įkainių peržiūros išsiuntimo kitai šaliai dieną paskelbtas naujausias bendras vartojimo prekių ir paslaugų indeksas „Vartojimo prekės ir paslaugos“.</w:t>
            </w:r>
          </w:p>
          <w:p w14:paraId="28CFEE70" w14:textId="77777777" w:rsidR="00E4461D" w:rsidRPr="00BF482B" w:rsidRDefault="00E4461D" w:rsidP="00E4461D">
            <w:pPr>
              <w:jc w:val="both"/>
              <w:rPr>
                <w:rFonts w:ascii="Arial" w:hAnsi="Arial" w:cs="Arial"/>
                <w:sz w:val="22"/>
                <w:szCs w:val="22"/>
              </w:rPr>
            </w:pPr>
            <w:proofErr w:type="spellStart"/>
            <w:r w:rsidRPr="00BF482B">
              <w:rPr>
                <w:rFonts w:ascii="Arial" w:hAnsi="Arial" w:cs="Arial"/>
                <w:kern w:val="2"/>
                <w:sz w:val="22"/>
                <w:szCs w:val="22"/>
              </w:rPr>
              <w:t>Ind</w:t>
            </w:r>
            <w:r w:rsidRPr="00BF482B">
              <w:rPr>
                <w:rFonts w:ascii="Arial" w:hAnsi="Arial" w:cs="Arial"/>
                <w:kern w:val="2"/>
                <w:sz w:val="22"/>
                <w:szCs w:val="22"/>
                <w:vertAlign w:val="subscript"/>
              </w:rPr>
              <w:t>pradžia</w:t>
            </w:r>
            <w:proofErr w:type="spellEnd"/>
            <w:r w:rsidRPr="00BF482B">
              <w:rPr>
                <w:rFonts w:ascii="Arial" w:hAnsi="Arial" w:cs="Arial"/>
                <w:kern w:val="2"/>
                <w:sz w:val="22"/>
                <w:szCs w:val="22"/>
              </w:rPr>
              <w:t xml:space="preserve"> – laikotarpio pradžios datos (mėnesio) vartojimo prekių ir paslaugų indeksas „Vartojimo prekės ir paslaugos“. Pirmojo perskaičiavimo atveju laikotarpio pradžia (mėnuo) yra</w:t>
            </w:r>
            <w:r w:rsidRPr="00BF482B">
              <w:rPr>
                <w:rFonts w:ascii="Arial" w:hAnsi="Arial" w:cs="Arial"/>
                <w:sz w:val="22"/>
                <w:szCs w:val="22"/>
              </w:rPr>
              <w:t xml:space="preserve"> Sutarties įsigaliojimo dienos mėnuo</w:t>
            </w:r>
            <w:r w:rsidRPr="00BF482B">
              <w:rPr>
                <w:rFonts w:ascii="Arial" w:hAnsi="Arial" w:cs="Arial"/>
                <w:kern w:val="2"/>
                <w:sz w:val="22"/>
                <w:szCs w:val="22"/>
                <w:shd w:val="clear" w:color="auto" w:fill="FFFFFF"/>
              </w:rPr>
              <w:t>.</w:t>
            </w:r>
            <w:r w:rsidRPr="00BF482B">
              <w:rPr>
                <w:rFonts w:ascii="Arial" w:hAnsi="Arial" w:cs="Arial"/>
                <w:kern w:val="2"/>
                <w:sz w:val="22"/>
                <w:szCs w:val="22"/>
              </w:rPr>
              <w:t xml:space="preserve"> Antrojo ir vėlesnių perskaičiavimų atveju laikotarpio pradžia (mėnuo) yra paskutinio perskaičiavimo metu naudotos paskelbto atitinkamo indekso reikšmės mėnuo.</w:t>
            </w:r>
          </w:p>
          <w:p w14:paraId="4BFAFA2E" w14:textId="77777777" w:rsidR="00E4461D" w:rsidRPr="00BF482B" w:rsidRDefault="00E4461D" w:rsidP="00E4461D">
            <w:pPr>
              <w:jc w:val="both"/>
              <w:rPr>
                <w:rFonts w:ascii="Arial" w:hAnsi="Arial" w:cs="Arial"/>
                <w:kern w:val="2"/>
                <w:sz w:val="22"/>
                <w:szCs w:val="22"/>
                <w:shd w:val="clear" w:color="auto" w:fill="FFFFFF"/>
              </w:rPr>
            </w:pPr>
            <w:r w:rsidRPr="00BF482B">
              <w:rPr>
                <w:rFonts w:ascii="Arial" w:hAnsi="Arial" w:cs="Arial"/>
                <w:kern w:val="2"/>
                <w:sz w:val="22"/>
                <w:szCs w:val="22"/>
              </w:rPr>
              <w:t xml:space="preserve">5.3.3.7. </w:t>
            </w:r>
            <w:r w:rsidRPr="00BF482B">
              <w:rPr>
                <w:rFonts w:ascii="Arial" w:hAnsi="Arial" w:cs="Arial"/>
                <w:kern w:val="2"/>
                <w:sz w:val="22"/>
                <w:szCs w:val="22"/>
                <w:shd w:val="clear" w:color="auto" w:fill="FFFFFF"/>
              </w:rPr>
              <w:t xml:space="preserve">Skaičiavimams indeksų reikšmės imamos </w:t>
            </w:r>
            <w:r w:rsidRPr="00BF482B">
              <w:rPr>
                <w:rFonts w:ascii="Arial" w:hAnsi="Arial" w:cs="Arial"/>
                <w:b/>
                <w:kern w:val="2"/>
                <w:sz w:val="22"/>
                <w:szCs w:val="22"/>
                <w:shd w:val="clear" w:color="auto" w:fill="FFFFFF"/>
              </w:rPr>
              <w:t>keturių</w:t>
            </w:r>
            <w:r w:rsidRPr="00BF482B">
              <w:rPr>
                <w:rFonts w:ascii="Arial" w:hAnsi="Arial" w:cs="Arial"/>
                <w:kern w:val="2"/>
                <w:sz w:val="22"/>
                <w:szCs w:val="22"/>
                <w:shd w:val="clear" w:color="auto" w:fill="FFFFFF"/>
              </w:rPr>
              <w:t xml:space="preserve"> skaitmenų po kablelio tikslumu. Apskaičiuotas pokytis (k) tolimesniems skaičiavimams naudojamas suapvalinus iki </w:t>
            </w:r>
            <w:r w:rsidRPr="00BF482B">
              <w:rPr>
                <w:rFonts w:ascii="Arial" w:hAnsi="Arial" w:cs="Arial"/>
                <w:b/>
                <w:kern w:val="2"/>
                <w:sz w:val="22"/>
                <w:szCs w:val="22"/>
                <w:shd w:val="clear" w:color="auto" w:fill="FFFFFF"/>
              </w:rPr>
              <w:t>vieno</w:t>
            </w:r>
            <w:r w:rsidRPr="00BF482B">
              <w:rPr>
                <w:rFonts w:ascii="Arial" w:hAnsi="Arial" w:cs="Arial"/>
                <w:kern w:val="2"/>
                <w:sz w:val="22"/>
                <w:szCs w:val="22"/>
                <w:shd w:val="clear" w:color="auto" w:fill="FFFFFF"/>
              </w:rPr>
              <w:t xml:space="preserve"> skaitmens po kablelio, o apskaičiuotas įkainis „a</w:t>
            </w:r>
            <w:r w:rsidRPr="00BF482B">
              <w:rPr>
                <w:rFonts w:ascii="Arial" w:hAnsi="Arial" w:cs="Arial"/>
                <w:kern w:val="2"/>
                <w:sz w:val="22"/>
                <w:szCs w:val="22"/>
                <w:shd w:val="clear" w:color="auto" w:fill="FFFFFF"/>
                <w:vertAlign w:val="subscript"/>
              </w:rPr>
              <w:t>1</w:t>
            </w:r>
            <w:r w:rsidRPr="00BF482B">
              <w:rPr>
                <w:rFonts w:ascii="Arial" w:hAnsi="Arial" w:cs="Arial"/>
                <w:kern w:val="2"/>
                <w:sz w:val="22"/>
                <w:szCs w:val="22"/>
                <w:shd w:val="clear" w:color="auto" w:fill="FFFFFF"/>
              </w:rPr>
              <w:t xml:space="preserve">“ suapvalinamas iki </w:t>
            </w:r>
            <w:r w:rsidRPr="00BF482B">
              <w:rPr>
                <w:rFonts w:ascii="Arial" w:hAnsi="Arial" w:cs="Arial"/>
                <w:b/>
                <w:kern w:val="2"/>
                <w:sz w:val="22"/>
                <w:szCs w:val="22"/>
                <w:shd w:val="clear" w:color="auto" w:fill="FFFFFF"/>
              </w:rPr>
              <w:t xml:space="preserve">dviejų </w:t>
            </w:r>
            <w:r w:rsidRPr="00BF482B">
              <w:rPr>
                <w:rFonts w:ascii="Arial" w:hAnsi="Arial" w:cs="Arial"/>
                <w:kern w:val="2"/>
                <w:sz w:val="22"/>
                <w:szCs w:val="22"/>
                <w:shd w:val="clear" w:color="auto" w:fill="FFFFFF"/>
              </w:rPr>
              <w:t>skaitmenų po kablelio.</w:t>
            </w:r>
          </w:p>
          <w:p w14:paraId="765C9917" w14:textId="77777777" w:rsidR="00E4461D" w:rsidRPr="00BF482B" w:rsidRDefault="00E4461D" w:rsidP="00E4461D">
            <w:pPr>
              <w:jc w:val="both"/>
              <w:rPr>
                <w:rFonts w:ascii="Arial" w:hAnsi="Arial" w:cs="Arial"/>
                <w:color w:val="000000"/>
                <w:kern w:val="2"/>
                <w:sz w:val="22"/>
                <w:szCs w:val="22"/>
                <w:shd w:val="clear" w:color="auto" w:fill="FFFFFF"/>
              </w:rPr>
            </w:pPr>
            <w:r w:rsidRPr="00BF482B">
              <w:rPr>
                <w:rFonts w:ascii="Arial" w:hAnsi="Arial" w:cs="Arial"/>
                <w:kern w:val="2"/>
                <w:sz w:val="22"/>
                <w:szCs w:val="22"/>
                <w:shd w:val="clear" w:color="auto" w:fill="FFFFFF"/>
              </w:rPr>
              <w:t xml:space="preserve">5.3.3.8. Šalis, siekianti Sutarties įkainių peržiūros, privalo raštu kreiptis į kitą Šalį ir prašyme pateikti visą </w:t>
            </w:r>
            <w:r w:rsidRPr="00BF482B">
              <w:rPr>
                <w:rFonts w:ascii="Arial" w:hAnsi="Arial" w:cs="Arial"/>
                <w:color w:val="000000"/>
                <w:kern w:val="2"/>
                <w:sz w:val="22"/>
                <w:szCs w:val="22"/>
                <w:shd w:val="clear" w:color="auto" w:fill="FFFFFF"/>
              </w:rPr>
              <w:t xml:space="preserve">reikalingą informaciją: Sutarties pavadinimą, numerį, datą, neperduotų ir neapmokėtų Paslaugų sąrašą su kiekiais, indekso reikšmes su nuorodomis į viešus šaltinius Valstybės duomenų agentūros Oficialiosios statistikos portale arba </w:t>
            </w:r>
            <w:r w:rsidRPr="00BF482B">
              <w:rPr>
                <w:rFonts w:ascii="Arial" w:hAnsi="Arial" w:cs="Arial"/>
                <w:kern w:val="2"/>
                <w:sz w:val="22"/>
                <w:szCs w:val="22"/>
                <w:bdr w:val="none" w:sz="0" w:space="0" w:color="auto" w:frame="1"/>
              </w:rPr>
              <w:t>kitus oficialius šaltinių duomenis</w:t>
            </w:r>
            <w:r w:rsidRPr="00BF482B">
              <w:rPr>
                <w:rFonts w:ascii="Arial" w:hAnsi="Arial" w:cs="Arial"/>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969F426" w14:textId="77777777" w:rsidR="00E4461D" w:rsidRPr="00BF482B" w:rsidRDefault="00E4461D" w:rsidP="00E4461D">
            <w:pPr>
              <w:jc w:val="both"/>
              <w:rPr>
                <w:rFonts w:ascii="Arial" w:hAnsi="Arial" w:cs="Arial"/>
                <w:color w:val="000000"/>
                <w:kern w:val="2"/>
                <w:sz w:val="22"/>
                <w:szCs w:val="22"/>
                <w:shd w:val="clear" w:color="auto" w:fill="FFFFFF"/>
              </w:rPr>
            </w:pPr>
            <w:r w:rsidRPr="00BF482B">
              <w:rPr>
                <w:rFonts w:ascii="Arial" w:hAnsi="Arial" w:cs="Arial"/>
                <w:color w:val="000000"/>
                <w:kern w:val="2"/>
                <w:sz w:val="22"/>
                <w:szCs w:val="22"/>
                <w:shd w:val="clear" w:color="auto" w:fill="FFFFFF"/>
              </w:rPr>
              <w:t>5</w:t>
            </w:r>
            <w:r w:rsidRPr="00BF482B">
              <w:rPr>
                <w:rFonts w:ascii="Arial" w:hAnsi="Arial" w:cs="Arial"/>
                <w:kern w:val="2"/>
                <w:sz w:val="22"/>
                <w:szCs w:val="22"/>
              </w:rPr>
              <w:t xml:space="preserve">.3.3.9. </w:t>
            </w:r>
            <w:r w:rsidRPr="00BF482B">
              <w:rPr>
                <w:rFonts w:ascii="Arial" w:hAnsi="Arial" w:cs="Arial"/>
                <w:color w:val="000000"/>
                <w:kern w:val="2"/>
                <w:sz w:val="22"/>
                <w:szCs w:val="22"/>
                <w:shd w:val="clear" w:color="auto" w:fill="FFFFFF"/>
              </w:rPr>
              <w:t>Susitarimas turi būti sudarytas per 10 (dešimt) darbo dienų</w:t>
            </w:r>
            <w:r w:rsidRPr="00BF482B">
              <w:rPr>
                <w:rFonts w:ascii="Arial" w:hAnsi="Arial" w:cs="Arial"/>
                <w:color w:val="FF0000"/>
                <w:kern w:val="2"/>
                <w:sz w:val="22"/>
                <w:szCs w:val="22"/>
                <w:shd w:val="clear" w:color="auto" w:fill="FFFFFF"/>
              </w:rPr>
              <w:t xml:space="preserve"> </w:t>
            </w:r>
            <w:r w:rsidRPr="00BF482B">
              <w:rPr>
                <w:rFonts w:ascii="Arial" w:hAnsi="Arial" w:cs="Arial"/>
                <w:color w:val="000000"/>
                <w:kern w:val="2"/>
                <w:sz w:val="22"/>
                <w:szCs w:val="22"/>
                <w:shd w:val="clear" w:color="auto" w:fill="FFFFFF"/>
              </w:rPr>
              <w:t>nuo Šalies pateikto tinkamo prašymo perskaičiuoti S</w:t>
            </w:r>
            <w:r w:rsidRPr="00BF482B">
              <w:rPr>
                <w:rFonts w:ascii="Arial" w:hAnsi="Arial" w:cs="Arial"/>
                <w:kern w:val="2"/>
                <w:sz w:val="22"/>
                <w:szCs w:val="22"/>
              </w:rPr>
              <w:t xml:space="preserve">utarties </w:t>
            </w:r>
            <w:r w:rsidRPr="00BF482B">
              <w:rPr>
                <w:rFonts w:ascii="Arial" w:hAnsi="Arial" w:cs="Arial"/>
                <w:color w:val="000000"/>
                <w:kern w:val="2"/>
                <w:sz w:val="22"/>
                <w:szCs w:val="22"/>
                <w:shd w:val="clear" w:color="auto" w:fill="FFFFFF"/>
              </w:rPr>
              <w:t>įkainius</w:t>
            </w:r>
            <w:r w:rsidRPr="00BF482B">
              <w:rPr>
                <w:rFonts w:ascii="Arial" w:hAnsi="Arial" w:cs="Arial"/>
                <w:kern w:val="2"/>
                <w:sz w:val="22"/>
                <w:szCs w:val="22"/>
                <w:shd w:val="clear" w:color="auto" w:fill="FFFFFF"/>
              </w:rPr>
              <w:t xml:space="preserve"> </w:t>
            </w:r>
            <w:r w:rsidRPr="00BF482B">
              <w:rPr>
                <w:rFonts w:ascii="Arial" w:hAnsi="Arial" w:cs="Arial"/>
                <w:color w:val="000000"/>
                <w:kern w:val="2"/>
                <w:sz w:val="22"/>
                <w:szCs w:val="22"/>
                <w:shd w:val="clear" w:color="auto" w:fill="FFFFFF"/>
              </w:rPr>
              <w:t>gavimo dienos.</w:t>
            </w:r>
          </w:p>
          <w:p w14:paraId="38752C12" w14:textId="50C84C1E" w:rsidR="00E4461D" w:rsidRPr="00BF482B" w:rsidRDefault="00E4461D" w:rsidP="00E4461D">
            <w:pPr>
              <w:rPr>
                <w:rFonts w:ascii="Arial" w:hAnsi="Arial" w:cs="Arial"/>
                <w:color w:val="4472C4"/>
                <w:kern w:val="2"/>
                <w:sz w:val="22"/>
                <w:szCs w:val="22"/>
              </w:rPr>
            </w:pPr>
            <w:r w:rsidRPr="00BF482B">
              <w:rPr>
                <w:rFonts w:ascii="Arial" w:hAnsi="Arial" w:cs="Arial"/>
                <w:color w:val="000000"/>
                <w:kern w:val="2"/>
                <w:sz w:val="22"/>
                <w:szCs w:val="22"/>
                <w:shd w:val="clear" w:color="auto" w:fill="FFFFFF"/>
              </w:rPr>
              <w:t xml:space="preserve">5.3.3.10. </w:t>
            </w:r>
            <w:r w:rsidRPr="00BF482B">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A42A0B" w:rsidRPr="00BF482B" w14:paraId="6D143C7C" w14:textId="77777777">
        <w:trPr>
          <w:trHeight w:val="300"/>
        </w:trPr>
        <w:tc>
          <w:tcPr>
            <w:tcW w:w="3094" w:type="dxa"/>
            <w:gridSpan w:val="2"/>
          </w:tcPr>
          <w:p w14:paraId="672A4CBD" w14:textId="77777777" w:rsidR="00A42A0B" w:rsidRPr="00BF482B" w:rsidRDefault="00A42A0B" w:rsidP="00A42A0B">
            <w:pPr>
              <w:rPr>
                <w:rFonts w:ascii="Arial" w:hAnsi="Arial" w:cs="Arial"/>
                <w:b/>
                <w:kern w:val="2"/>
                <w:sz w:val="22"/>
                <w:szCs w:val="22"/>
              </w:rPr>
            </w:pPr>
            <w:r w:rsidRPr="00BF482B">
              <w:rPr>
                <w:rFonts w:ascii="Arial" w:hAnsi="Arial" w:cs="Arial"/>
                <w:b/>
                <w:kern w:val="2"/>
                <w:sz w:val="22"/>
                <w:szCs w:val="22"/>
              </w:rPr>
              <w:lastRenderedPageBreak/>
              <w:t xml:space="preserve">5.3.4. Sutarties kainos / įkainių peržiūra dėl kainų lygio pokyčio pagal </w:t>
            </w:r>
            <w:r w:rsidRPr="00BF482B">
              <w:rPr>
                <w:rFonts w:ascii="Arial" w:hAnsi="Arial" w:cs="Arial"/>
                <w:b/>
                <w:bCs/>
                <w:kern w:val="2"/>
                <w:sz w:val="22"/>
                <w:szCs w:val="22"/>
              </w:rPr>
              <w:t>Paslaugų</w:t>
            </w:r>
            <w:r w:rsidRPr="00BF482B">
              <w:rPr>
                <w:rFonts w:ascii="Arial" w:hAnsi="Arial" w:cs="Arial"/>
                <w:b/>
                <w:kern w:val="2"/>
                <w:sz w:val="22"/>
                <w:szCs w:val="22"/>
              </w:rPr>
              <w:t xml:space="preserve"> grupių kainų pokyčius</w:t>
            </w:r>
          </w:p>
        </w:tc>
        <w:tc>
          <w:tcPr>
            <w:tcW w:w="6441" w:type="dxa"/>
            <w:gridSpan w:val="2"/>
          </w:tcPr>
          <w:p w14:paraId="5CCECE58" w14:textId="77777777" w:rsidR="00A42A0B" w:rsidRPr="00BF482B" w:rsidRDefault="00A42A0B" w:rsidP="00A42A0B">
            <w:pPr>
              <w:rPr>
                <w:rFonts w:ascii="Arial" w:hAnsi="Arial" w:cs="Arial"/>
                <w:kern w:val="2"/>
                <w:sz w:val="22"/>
                <w:szCs w:val="22"/>
              </w:rPr>
            </w:pPr>
            <w:r w:rsidRPr="00BF482B">
              <w:rPr>
                <w:rFonts w:ascii="Arial" w:hAnsi="Arial" w:cs="Arial"/>
                <w:kern w:val="2"/>
                <w:sz w:val="22"/>
                <w:szCs w:val="22"/>
              </w:rPr>
              <w:t>Netaikoma</w:t>
            </w:r>
          </w:p>
          <w:p w14:paraId="04CEF517" w14:textId="77777777" w:rsidR="00A42A0B" w:rsidRPr="00BF482B" w:rsidRDefault="00A42A0B" w:rsidP="00A42A0B">
            <w:pPr>
              <w:rPr>
                <w:rFonts w:ascii="Arial" w:hAnsi="Arial" w:cs="Arial"/>
                <w:kern w:val="2"/>
                <w:sz w:val="22"/>
                <w:szCs w:val="22"/>
              </w:rPr>
            </w:pPr>
          </w:p>
          <w:p w14:paraId="61574C3A" w14:textId="333AF456" w:rsidR="00A42A0B" w:rsidRPr="00BF482B" w:rsidRDefault="00A42A0B" w:rsidP="00A42A0B">
            <w:pPr>
              <w:rPr>
                <w:rFonts w:ascii="Arial" w:hAnsi="Arial" w:cs="Arial"/>
                <w:sz w:val="22"/>
                <w:szCs w:val="22"/>
              </w:rPr>
            </w:pPr>
          </w:p>
        </w:tc>
      </w:tr>
      <w:tr w:rsidR="00A42A0B" w:rsidRPr="00BF482B" w14:paraId="22049506" w14:textId="77777777">
        <w:trPr>
          <w:trHeight w:val="300"/>
        </w:trPr>
        <w:tc>
          <w:tcPr>
            <w:tcW w:w="3094" w:type="dxa"/>
            <w:gridSpan w:val="2"/>
          </w:tcPr>
          <w:p w14:paraId="3C616512" w14:textId="77777777" w:rsidR="00A42A0B" w:rsidRPr="00BF482B" w:rsidRDefault="00A42A0B" w:rsidP="00A42A0B">
            <w:pPr>
              <w:rPr>
                <w:rFonts w:ascii="Arial" w:hAnsi="Arial" w:cs="Arial"/>
                <w:b/>
                <w:bCs/>
                <w:kern w:val="2"/>
                <w:sz w:val="22"/>
                <w:szCs w:val="22"/>
              </w:rPr>
            </w:pPr>
            <w:r w:rsidRPr="00BF482B">
              <w:rPr>
                <w:rFonts w:ascii="Arial" w:hAnsi="Arial" w:cs="Arial"/>
                <w:b/>
                <w:bCs/>
                <w:kern w:val="2"/>
                <w:sz w:val="22"/>
                <w:szCs w:val="22"/>
              </w:rPr>
              <w:lastRenderedPageBreak/>
              <w:t xml:space="preserve">5.4. Sutarties kainos / įkainių apskaičiavimas taikant </w:t>
            </w:r>
            <w:r w:rsidRPr="00BF482B">
              <w:rPr>
                <w:rFonts w:ascii="Arial" w:hAnsi="Arial" w:cs="Arial"/>
                <w:b/>
                <w:bCs/>
                <w:kern w:val="2"/>
                <w:sz w:val="22"/>
                <w:szCs w:val="22"/>
                <w:u w:val="single"/>
              </w:rPr>
              <w:t>kiekio (apimties)</w:t>
            </w:r>
            <w:r w:rsidRPr="00BF482B">
              <w:rPr>
                <w:rFonts w:ascii="Arial" w:hAnsi="Arial" w:cs="Arial"/>
                <w:b/>
                <w:bCs/>
                <w:kern w:val="2"/>
                <w:sz w:val="22"/>
                <w:szCs w:val="22"/>
              </w:rPr>
              <w:t xml:space="preserve"> keitimo taisykles</w:t>
            </w:r>
          </w:p>
        </w:tc>
        <w:tc>
          <w:tcPr>
            <w:tcW w:w="6441" w:type="dxa"/>
            <w:gridSpan w:val="2"/>
          </w:tcPr>
          <w:p w14:paraId="7F6F3F79" w14:textId="77777777" w:rsidR="00A42A0B" w:rsidRPr="00BF482B" w:rsidRDefault="00A42A0B" w:rsidP="00A42A0B">
            <w:pPr>
              <w:rPr>
                <w:rFonts w:ascii="Arial" w:hAnsi="Arial" w:cs="Arial"/>
                <w:kern w:val="2"/>
                <w:sz w:val="22"/>
                <w:szCs w:val="22"/>
              </w:rPr>
            </w:pPr>
            <w:r w:rsidRPr="00BF482B">
              <w:rPr>
                <w:rFonts w:ascii="Arial" w:hAnsi="Arial" w:cs="Arial"/>
                <w:kern w:val="2"/>
                <w:sz w:val="22"/>
                <w:szCs w:val="22"/>
              </w:rPr>
              <w:t>Netaikoma</w:t>
            </w:r>
          </w:p>
          <w:p w14:paraId="327A89C8" w14:textId="5B3E8FCD" w:rsidR="00A42A0B" w:rsidRPr="00BF482B" w:rsidRDefault="00A42A0B" w:rsidP="00A42A0B">
            <w:pPr>
              <w:rPr>
                <w:rFonts w:ascii="Arial" w:hAnsi="Arial" w:cs="Arial"/>
                <w:sz w:val="22"/>
                <w:szCs w:val="22"/>
              </w:rPr>
            </w:pPr>
          </w:p>
        </w:tc>
      </w:tr>
      <w:tr w:rsidR="00A42A0B" w:rsidRPr="00BF482B" w14:paraId="64F75697" w14:textId="77777777">
        <w:trPr>
          <w:trHeight w:val="300"/>
        </w:trPr>
        <w:tc>
          <w:tcPr>
            <w:tcW w:w="3094" w:type="dxa"/>
            <w:gridSpan w:val="2"/>
          </w:tcPr>
          <w:p w14:paraId="24D5D914" w14:textId="77777777" w:rsidR="00A42A0B" w:rsidRPr="00BF482B" w:rsidRDefault="00A42A0B" w:rsidP="00A42A0B">
            <w:pPr>
              <w:rPr>
                <w:rFonts w:ascii="Arial" w:hAnsi="Arial" w:cs="Arial"/>
                <w:b/>
                <w:kern w:val="2"/>
                <w:sz w:val="22"/>
                <w:szCs w:val="22"/>
              </w:rPr>
            </w:pPr>
            <w:r w:rsidRPr="00BF482B">
              <w:rPr>
                <w:rFonts w:ascii="Arial" w:hAnsi="Arial" w:cs="Arial"/>
                <w:b/>
                <w:kern w:val="2"/>
                <w:sz w:val="22"/>
                <w:szCs w:val="22"/>
              </w:rPr>
              <w:t>5.5. Atsiskaitymo su Tiekėju terminas ir tvarka</w:t>
            </w:r>
          </w:p>
        </w:tc>
        <w:tc>
          <w:tcPr>
            <w:tcW w:w="6441" w:type="dxa"/>
            <w:gridSpan w:val="2"/>
          </w:tcPr>
          <w:p w14:paraId="2E393D74" w14:textId="5E4A638E" w:rsidR="00A42A0B" w:rsidRPr="00BF482B" w:rsidRDefault="009460C6" w:rsidP="00AA2DEE">
            <w:pPr>
              <w:jc w:val="both"/>
              <w:rPr>
                <w:rFonts w:ascii="Arial" w:hAnsi="Arial" w:cs="Arial"/>
                <w:color w:val="4472C4"/>
                <w:kern w:val="2"/>
                <w:sz w:val="22"/>
                <w:szCs w:val="22"/>
                <w:shd w:val="clear" w:color="auto" w:fill="FFFFFF"/>
              </w:rPr>
            </w:pPr>
            <w:r w:rsidRPr="009460C6">
              <w:rPr>
                <w:rFonts w:ascii="Arial" w:hAnsi="Arial" w:cs="Arial"/>
                <w:kern w:val="2"/>
                <w:sz w:val="22"/>
                <w:szCs w:val="22"/>
              </w:rPr>
              <w:t xml:space="preserve">Pirkėjas atsiskaito su Tiekėju ne vėliau kaip per 30 (trisdešimt) kalendorinių dienų nuo tinkamai pateiktos Sąskaitos gavimo dienos. Mokama už faktiškai, tinkamai ir pagal suderintą Paslaugų teikimo grafiką suteiktas bei Pirkėjo priimtas Paslaugas pagal Sutartyje ir </w:t>
            </w:r>
            <w:r w:rsidR="00ED7492">
              <w:rPr>
                <w:rFonts w:ascii="Arial" w:hAnsi="Arial" w:cs="Arial"/>
                <w:kern w:val="2"/>
                <w:sz w:val="22"/>
                <w:szCs w:val="22"/>
              </w:rPr>
              <w:t xml:space="preserve">Sutarties </w:t>
            </w:r>
            <w:r w:rsidRPr="009460C6">
              <w:rPr>
                <w:rFonts w:ascii="Arial" w:hAnsi="Arial" w:cs="Arial"/>
                <w:kern w:val="2"/>
                <w:sz w:val="22"/>
                <w:szCs w:val="22"/>
              </w:rPr>
              <w:t>priede</w:t>
            </w:r>
            <w:r w:rsidR="00ED7492">
              <w:rPr>
                <w:rFonts w:ascii="Arial" w:hAnsi="Arial" w:cs="Arial"/>
                <w:kern w:val="2"/>
                <w:sz w:val="22"/>
                <w:szCs w:val="22"/>
              </w:rPr>
              <w:t xml:space="preserve"> Nr. 2</w:t>
            </w:r>
            <w:r w:rsidRPr="009460C6">
              <w:rPr>
                <w:rFonts w:ascii="Arial" w:hAnsi="Arial" w:cs="Arial"/>
                <w:kern w:val="2"/>
                <w:sz w:val="22"/>
                <w:szCs w:val="22"/>
              </w:rPr>
              <w:t xml:space="preserve"> nustatytus įkainius. Sąskaita už konkretų Paslaugų teikimo etapą ir (ar) audituojamą objektą pateikiama tik Tiekėjui perdavus Techninėje specifikacijoje nurodytą atitinkamo etapo rezultatą (ataskaitą ar kitą dokumentą) ir Pirkėjui jį priėmus.</w:t>
            </w:r>
          </w:p>
        </w:tc>
      </w:tr>
      <w:tr w:rsidR="00A42A0B" w:rsidRPr="00BF482B" w14:paraId="65C41120" w14:textId="77777777">
        <w:trPr>
          <w:trHeight w:val="300"/>
        </w:trPr>
        <w:tc>
          <w:tcPr>
            <w:tcW w:w="3094" w:type="dxa"/>
            <w:gridSpan w:val="2"/>
          </w:tcPr>
          <w:p w14:paraId="7FC1DBAF" w14:textId="7C3CF058" w:rsidR="00A42A0B" w:rsidRPr="00BF482B" w:rsidRDefault="00A42A0B" w:rsidP="00A42A0B">
            <w:pPr>
              <w:rPr>
                <w:rFonts w:ascii="Arial" w:hAnsi="Arial" w:cs="Arial"/>
                <w:b/>
                <w:kern w:val="2"/>
                <w:sz w:val="22"/>
                <w:szCs w:val="22"/>
              </w:rPr>
            </w:pPr>
            <w:r w:rsidRPr="00BF482B">
              <w:rPr>
                <w:rFonts w:ascii="Arial" w:hAnsi="Arial" w:cs="Arial"/>
                <w:b/>
                <w:kern w:val="2"/>
                <w:sz w:val="22"/>
                <w:szCs w:val="22"/>
              </w:rPr>
              <w:t>5.6. Avansas</w:t>
            </w:r>
          </w:p>
        </w:tc>
        <w:tc>
          <w:tcPr>
            <w:tcW w:w="6441" w:type="dxa"/>
            <w:gridSpan w:val="2"/>
          </w:tcPr>
          <w:p w14:paraId="382B074E" w14:textId="01901BFE" w:rsidR="00A42A0B" w:rsidRPr="00BF482B" w:rsidRDefault="00A42A0B" w:rsidP="00953FB2">
            <w:pPr>
              <w:rPr>
                <w:rFonts w:ascii="Arial" w:hAnsi="Arial" w:cs="Arial"/>
                <w:kern w:val="2"/>
                <w:sz w:val="22"/>
                <w:szCs w:val="22"/>
              </w:rPr>
            </w:pPr>
            <w:r w:rsidRPr="00BF482B">
              <w:rPr>
                <w:rFonts w:ascii="Arial" w:hAnsi="Arial" w:cs="Arial"/>
                <w:kern w:val="2"/>
                <w:sz w:val="22"/>
                <w:szCs w:val="22"/>
              </w:rPr>
              <w:t>Netaikoma</w:t>
            </w:r>
          </w:p>
        </w:tc>
      </w:tr>
      <w:tr w:rsidR="00A42A0B" w:rsidRPr="00BF482B" w14:paraId="19884362" w14:textId="77777777">
        <w:trPr>
          <w:trHeight w:val="300"/>
        </w:trPr>
        <w:tc>
          <w:tcPr>
            <w:tcW w:w="3094" w:type="dxa"/>
            <w:gridSpan w:val="2"/>
          </w:tcPr>
          <w:p w14:paraId="2DD1F801" w14:textId="646FE729" w:rsidR="00A42A0B" w:rsidRPr="00BF482B" w:rsidRDefault="00A42A0B" w:rsidP="00A42A0B">
            <w:pPr>
              <w:rPr>
                <w:rFonts w:ascii="Arial" w:hAnsi="Arial" w:cs="Arial"/>
                <w:b/>
                <w:kern w:val="2"/>
                <w:sz w:val="22"/>
                <w:szCs w:val="22"/>
              </w:rPr>
            </w:pPr>
            <w:r w:rsidRPr="00BF482B">
              <w:rPr>
                <w:rFonts w:ascii="Arial" w:hAnsi="Arial" w:cs="Arial"/>
                <w:b/>
                <w:kern w:val="2"/>
                <w:sz w:val="22"/>
                <w:szCs w:val="22"/>
              </w:rPr>
              <w:t>5.7. Avanso užtikrinimas</w:t>
            </w:r>
          </w:p>
        </w:tc>
        <w:tc>
          <w:tcPr>
            <w:tcW w:w="6441" w:type="dxa"/>
            <w:gridSpan w:val="2"/>
          </w:tcPr>
          <w:p w14:paraId="3258F3A8" w14:textId="23C84A10" w:rsidR="00A42A0B" w:rsidRPr="00BF482B" w:rsidRDefault="00A42A0B" w:rsidP="00A42A0B">
            <w:pPr>
              <w:rPr>
                <w:rFonts w:ascii="Arial" w:hAnsi="Arial" w:cs="Arial"/>
                <w:kern w:val="2"/>
                <w:sz w:val="22"/>
                <w:szCs w:val="22"/>
              </w:rPr>
            </w:pPr>
            <w:r w:rsidRPr="00BF482B">
              <w:rPr>
                <w:rFonts w:ascii="Arial" w:hAnsi="Arial" w:cs="Arial"/>
                <w:kern w:val="2"/>
                <w:sz w:val="22"/>
                <w:szCs w:val="22"/>
              </w:rPr>
              <w:t>Netaikoma</w:t>
            </w:r>
            <w:r w:rsidRPr="00BF482B">
              <w:rPr>
                <w:rFonts w:ascii="Arial" w:hAnsi="Arial" w:cs="Arial"/>
                <w:color w:val="000000"/>
                <w:kern w:val="2"/>
                <w:sz w:val="22"/>
                <w:szCs w:val="22"/>
                <w:shd w:val="clear" w:color="auto" w:fill="FFFFFF"/>
              </w:rPr>
              <w:t xml:space="preserve"> </w:t>
            </w:r>
          </w:p>
        </w:tc>
      </w:tr>
      <w:tr w:rsidR="00A42A0B" w:rsidRPr="00BF482B" w14:paraId="29366B46" w14:textId="77777777">
        <w:trPr>
          <w:trHeight w:val="300"/>
        </w:trPr>
        <w:tc>
          <w:tcPr>
            <w:tcW w:w="9535" w:type="dxa"/>
            <w:gridSpan w:val="4"/>
          </w:tcPr>
          <w:p w14:paraId="1B8DC7CB" w14:textId="77777777" w:rsidR="00A42A0B" w:rsidRPr="00BF482B" w:rsidRDefault="00A42A0B" w:rsidP="00A42A0B">
            <w:pPr>
              <w:jc w:val="center"/>
              <w:rPr>
                <w:rFonts w:ascii="Arial" w:hAnsi="Arial" w:cs="Arial"/>
                <w:b/>
                <w:kern w:val="2"/>
                <w:sz w:val="22"/>
                <w:szCs w:val="22"/>
              </w:rPr>
            </w:pPr>
            <w:r w:rsidRPr="00BF482B">
              <w:rPr>
                <w:rFonts w:ascii="Arial" w:hAnsi="Arial" w:cs="Arial"/>
                <w:b/>
                <w:kern w:val="2"/>
                <w:sz w:val="22"/>
                <w:szCs w:val="22"/>
              </w:rPr>
              <w:t>6. PASLAUGŲ KOKYBĖ IR GARANTINIAI ĮSIPAREIGOJIMAI</w:t>
            </w:r>
          </w:p>
        </w:tc>
      </w:tr>
      <w:tr w:rsidR="00A42A0B" w:rsidRPr="00BF482B" w14:paraId="3D56CB1B" w14:textId="77777777">
        <w:trPr>
          <w:trHeight w:val="300"/>
        </w:trPr>
        <w:tc>
          <w:tcPr>
            <w:tcW w:w="3094" w:type="dxa"/>
            <w:gridSpan w:val="2"/>
          </w:tcPr>
          <w:p w14:paraId="27BE1C92" w14:textId="0DC47AF5" w:rsidR="00A42A0B" w:rsidRPr="00BF482B" w:rsidRDefault="00A42A0B" w:rsidP="00A42A0B">
            <w:pPr>
              <w:rPr>
                <w:rFonts w:ascii="Arial" w:hAnsi="Arial" w:cs="Arial"/>
                <w:b/>
                <w:kern w:val="2"/>
                <w:sz w:val="22"/>
                <w:szCs w:val="22"/>
              </w:rPr>
            </w:pPr>
            <w:r w:rsidRPr="00BF482B">
              <w:rPr>
                <w:rFonts w:ascii="Arial" w:hAnsi="Arial" w:cs="Arial"/>
                <w:b/>
                <w:kern w:val="2"/>
                <w:sz w:val="22"/>
                <w:szCs w:val="22"/>
              </w:rPr>
              <w:t>6.1. Garantinis terminas</w:t>
            </w:r>
          </w:p>
        </w:tc>
        <w:tc>
          <w:tcPr>
            <w:tcW w:w="6441" w:type="dxa"/>
            <w:gridSpan w:val="2"/>
          </w:tcPr>
          <w:p w14:paraId="606FD54D" w14:textId="2C7162A8" w:rsidR="00A42A0B" w:rsidRPr="00BF482B" w:rsidRDefault="00A42A0B" w:rsidP="00A42A0B">
            <w:pPr>
              <w:rPr>
                <w:rFonts w:ascii="Arial" w:hAnsi="Arial" w:cs="Arial"/>
                <w:kern w:val="2"/>
                <w:sz w:val="22"/>
                <w:szCs w:val="22"/>
              </w:rPr>
            </w:pPr>
            <w:r w:rsidRPr="00BF482B">
              <w:rPr>
                <w:rFonts w:ascii="Arial" w:hAnsi="Arial" w:cs="Arial"/>
                <w:kern w:val="2"/>
                <w:sz w:val="22"/>
                <w:szCs w:val="22"/>
              </w:rPr>
              <w:t>Netaikoma</w:t>
            </w:r>
          </w:p>
        </w:tc>
      </w:tr>
      <w:tr w:rsidR="00A42A0B" w:rsidRPr="00BF482B" w14:paraId="1619DC5D" w14:textId="77777777">
        <w:trPr>
          <w:trHeight w:val="300"/>
        </w:trPr>
        <w:tc>
          <w:tcPr>
            <w:tcW w:w="3094" w:type="dxa"/>
            <w:gridSpan w:val="2"/>
          </w:tcPr>
          <w:p w14:paraId="45BAA65F" w14:textId="5ED03B61" w:rsidR="00A42A0B" w:rsidRPr="00BF482B" w:rsidRDefault="00A42A0B" w:rsidP="00A42A0B">
            <w:pPr>
              <w:rPr>
                <w:rFonts w:ascii="Arial" w:hAnsi="Arial" w:cs="Arial"/>
                <w:b/>
                <w:kern w:val="2"/>
                <w:sz w:val="22"/>
                <w:szCs w:val="22"/>
              </w:rPr>
            </w:pPr>
            <w:r w:rsidRPr="00BF482B">
              <w:rPr>
                <w:rFonts w:ascii="Arial" w:hAnsi="Arial" w:cs="Arial"/>
                <w:b/>
                <w:sz w:val="22"/>
                <w:szCs w:val="22"/>
              </w:rPr>
              <w:t>6.2. Terminas Paslaugų trūkumams pašalinti</w:t>
            </w:r>
          </w:p>
        </w:tc>
        <w:tc>
          <w:tcPr>
            <w:tcW w:w="6441" w:type="dxa"/>
            <w:gridSpan w:val="2"/>
          </w:tcPr>
          <w:p w14:paraId="4A64BFAB" w14:textId="681846FC" w:rsidR="00A42A0B" w:rsidRPr="00BF482B" w:rsidRDefault="003E3CC4" w:rsidP="001C42A8">
            <w:pPr>
              <w:jc w:val="both"/>
              <w:rPr>
                <w:rFonts w:ascii="Arial" w:hAnsi="Arial" w:cs="Arial"/>
                <w:kern w:val="2"/>
                <w:sz w:val="22"/>
                <w:szCs w:val="22"/>
              </w:rPr>
            </w:pPr>
            <w:r w:rsidRPr="003E3CC4">
              <w:rPr>
                <w:rFonts w:ascii="Arial" w:hAnsi="Arial" w:cs="Arial"/>
                <w:kern w:val="2"/>
                <w:sz w:val="22"/>
                <w:szCs w:val="22"/>
              </w:rPr>
              <w:t>Dėl Tiekėjo veiksmų ar neveikimo atsiradusius Paslaugų trūkumus Tiekėjas privalo neatlygintinai pašalinti ne vėliau kaip per 5 (penkias) darbo dienas nuo Pirkėjo rašytinio pranešimo gavimo dienos, jeigu Šalys raštu nesusitaria dėl kito, atsižvelgiant į trūkumo pobūdį</w:t>
            </w:r>
            <w:r w:rsidR="00832E3D">
              <w:rPr>
                <w:rFonts w:ascii="Arial" w:hAnsi="Arial" w:cs="Arial"/>
                <w:kern w:val="2"/>
                <w:sz w:val="22"/>
                <w:szCs w:val="22"/>
              </w:rPr>
              <w:t>,</w:t>
            </w:r>
            <w:r w:rsidRPr="003E3CC4">
              <w:rPr>
                <w:rFonts w:ascii="Arial" w:hAnsi="Arial" w:cs="Arial"/>
                <w:kern w:val="2"/>
                <w:sz w:val="22"/>
                <w:szCs w:val="22"/>
              </w:rPr>
              <w:t xml:space="preserve"> pagrįsto termino. Pirkėjo veiklos neatitiktys sertifikavimo standartų reikalavimams nelaikomos Tiekėjo suteiktų Paslaugų trūkumais. Jeigu audito metu nustatoma esminė neatitiktis, dėl kurios pateikiama neigiama sertifikavimo rekomendacija ir Pirkėjui būtina atlikti koregavimo veiksmus, sertifikato neišdavimas iki šių veiksmų atlikimo nelaikomas Tiekėjo Paslaugų teikimo termino pažeidimu. Tokiu atveju Paslaugų suteikimo terminai ir Paslaugų teikimo grafikas tikslinami pagal taikomas FSC ir (ar) PEFC sertifikavimo procedūras, Šalims tai suderinus raštu. Kitais atvejais taikoma Sutarties Bendrosiose sąlygose nustatyta Paslaugų trūkumų nustatymo ir šalinimo tvarka.</w:t>
            </w:r>
          </w:p>
        </w:tc>
      </w:tr>
      <w:tr w:rsidR="00A42A0B" w:rsidRPr="00BF482B" w14:paraId="37AEF7C6" w14:textId="77777777">
        <w:trPr>
          <w:trHeight w:val="300"/>
        </w:trPr>
        <w:tc>
          <w:tcPr>
            <w:tcW w:w="3094" w:type="dxa"/>
            <w:gridSpan w:val="2"/>
          </w:tcPr>
          <w:p w14:paraId="79279C12" w14:textId="746DE322" w:rsidR="00A42A0B" w:rsidRPr="00BF482B" w:rsidRDefault="00A42A0B" w:rsidP="00A42A0B">
            <w:pPr>
              <w:rPr>
                <w:rFonts w:ascii="Arial" w:hAnsi="Arial" w:cs="Arial"/>
                <w:b/>
                <w:sz w:val="22"/>
                <w:szCs w:val="22"/>
              </w:rPr>
            </w:pPr>
            <w:r w:rsidRPr="00BF482B">
              <w:rPr>
                <w:rFonts w:ascii="Arial" w:hAnsi="Arial" w:cs="Arial"/>
                <w:b/>
                <w:sz w:val="22"/>
                <w:szCs w:val="22"/>
              </w:rPr>
              <w:t>6.3. Kokybinių kriterijų įgyvendinimo ir tikrinimo tvarka</w:t>
            </w:r>
          </w:p>
        </w:tc>
        <w:tc>
          <w:tcPr>
            <w:tcW w:w="6441" w:type="dxa"/>
            <w:gridSpan w:val="2"/>
          </w:tcPr>
          <w:p w14:paraId="07A1B23B" w14:textId="77ECA51B" w:rsidR="00E85007" w:rsidRPr="00BF482B" w:rsidRDefault="00A42A0B" w:rsidP="00E85007">
            <w:pPr>
              <w:rPr>
                <w:rFonts w:ascii="Arial" w:hAnsi="Arial" w:cs="Arial"/>
                <w:kern w:val="2"/>
                <w:sz w:val="22"/>
                <w:szCs w:val="22"/>
              </w:rPr>
            </w:pPr>
            <w:r w:rsidRPr="00BF482B">
              <w:rPr>
                <w:rFonts w:ascii="Arial" w:hAnsi="Arial" w:cs="Arial"/>
                <w:kern w:val="2"/>
                <w:sz w:val="22"/>
                <w:szCs w:val="22"/>
              </w:rPr>
              <w:t xml:space="preserve">Netaikoma </w:t>
            </w:r>
          </w:p>
          <w:p w14:paraId="449C3520" w14:textId="4DE834C0" w:rsidR="00A42A0B" w:rsidRPr="00BF482B" w:rsidRDefault="00A42A0B" w:rsidP="00014EC6">
            <w:pPr>
              <w:jc w:val="both"/>
              <w:rPr>
                <w:rFonts w:ascii="Arial" w:hAnsi="Arial" w:cs="Arial"/>
                <w:kern w:val="2"/>
                <w:sz w:val="22"/>
                <w:szCs w:val="22"/>
              </w:rPr>
            </w:pPr>
          </w:p>
        </w:tc>
      </w:tr>
      <w:tr w:rsidR="00A42A0B" w:rsidRPr="00BF482B" w14:paraId="759FE80C" w14:textId="77777777">
        <w:trPr>
          <w:trHeight w:val="300"/>
        </w:trPr>
        <w:tc>
          <w:tcPr>
            <w:tcW w:w="9535" w:type="dxa"/>
            <w:gridSpan w:val="4"/>
          </w:tcPr>
          <w:p w14:paraId="4E643707" w14:textId="77777777" w:rsidR="00A42A0B" w:rsidRPr="00BF482B" w:rsidRDefault="00A42A0B" w:rsidP="00A42A0B">
            <w:pPr>
              <w:jc w:val="center"/>
              <w:rPr>
                <w:rFonts w:ascii="Arial" w:hAnsi="Arial" w:cs="Arial"/>
                <w:b/>
                <w:kern w:val="2"/>
                <w:sz w:val="22"/>
                <w:szCs w:val="22"/>
              </w:rPr>
            </w:pPr>
            <w:r w:rsidRPr="00BF482B">
              <w:rPr>
                <w:rFonts w:ascii="Arial" w:hAnsi="Arial" w:cs="Arial"/>
                <w:b/>
                <w:kern w:val="2"/>
                <w:sz w:val="22"/>
                <w:szCs w:val="22"/>
              </w:rPr>
              <w:t>7. SUTARTIES VYKDYMUI PASITELKIAMI SUBTIEKĖJAI IR (AR) SPECIALISTAI</w:t>
            </w:r>
          </w:p>
        </w:tc>
      </w:tr>
      <w:tr w:rsidR="00A42A0B" w:rsidRPr="00BF482B" w14:paraId="1A744996" w14:textId="77777777">
        <w:trPr>
          <w:trHeight w:val="300"/>
        </w:trPr>
        <w:tc>
          <w:tcPr>
            <w:tcW w:w="3094" w:type="dxa"/>
            <w:gridSpan w:val="2"/>
          </w:tcPr>
          <w:p w14:paraId="129612C4" w14:textId="77777777" w:rsidR="00A42A0B" w:rsidRPr="00BF482B" w:rsidRDefault="00A42A0B" w:rsidP="00A42A0B">
            <w:pPr>
              <w:rPr>
                <w:rFonts w:ascii="Arial" w:hAnsi="Arial" w:cs="Arial"/>
                <w:b/>
                <w:bCs/>
                <w:kern w:val="2"/>
                <w:sz w:val="22"/>
                <w:szCs w:val="22"/>
              </w:rPr>
            </w:pPr>
            <w:r w:rsidRPr="00BF482B">
              <w:rPr>
                <w:rFonts w:ascii="Arial" w:hAnsi="Arial" w:cs="Arial"/>
                <w:b/>
                <w:bCs/>
                <w:kern w:val="2"/>
                <w:sz w:val="22"/>
                <w:szCs w:val="22"/>
              </w:rPr>
              <w:t>7.1. Sutarties vykdymui pasitelkiami subtiekėjai ir (ar) specialistai</w:t>
            </w:r>
          </w:p>
        </w:tc>
        <w:tc>
          <w:tcPr>
            <w:tcW w:w="6441" w:type="dxa"/>
            <w:gridSpan w:val="2"/>
          </w:tcPr>
          <w:p w14:paraId="225AAD2A" w14:textId="77777777" w:rsidR="00A42A0B" w:rsidRPr="00BF482B" w:rsidRDefault="00A42A0B" w:rsidP="00A42A0B">
            <w:pPr>
              <w:rPr>
                <w:rFonts w:ascii="Arial" w:hAnsi="Arial" w:cs="Arial"/>
                <w:kern w:val="2"/>
                <w:sz w:val="22"/>
                <w:szCs w:val="22"/>
              </w:rPr>
            </w:pPr>
            <w:r w:rsidRPr="00BF482B">
              <w:rPr>
                <w:rFonts w:ascii="Arial" w:hAnsi="Arial" w:cs="Arial"/>
                <w:kern w:val="2"/>
                <w:sz w:val="22"/>
                <w:szCs w:val="22"/>
              </w:rPr>
              <w:t>Sutarties vykdymui subtiekėjai ir (ar) specialistai nepasitelkiami.</w:t>
            </w:r>
          </w:p>
          <w:p w14:paraId="0BB1F46F" w14:textId="77777777" w:rsidR="00A42A0B" w:rsidRPr="00BF482B" w:rsidRDefault="00A42A0B" w:rsidP="00A42A0B">
            <w:pPr>
              <w:rPr>
                <w:rFonts w:ascii="Arial" w:hAnsi="Arial" w:cs="Arial"/>
                <w:kern w:val="2"/>
                <w:sz w:val="22"/>
                <w:szCs w:val="22"/>
              </w:rPr>
            </w:pPr>
          </w:p>
          <w:p w14:paraId="44FB0770" w14:textId="77777777" w:rsidR="00A42A0B" w:rsidRPr="00BF482B" w:rsidRDefault="00A42A0B" w:rsidP="00A42A0B">
            <w:pPr>
              <w:rPr>
                <w:rFonts w:ascii="Arial" w:hAnsi="Arial" w:cs="Arial"/>
                <w:color w:val="FF0000"/>
                <w:kern w:val="2"/>
                <w:sz w:val="22"/>
                <w:szCs w:val="22"/>
              </w:rPr>
            </w:pPr>
            <w:r w:rsidRPr="00BF482B">
              <w:rPr>
                <w:rFonts w:ascii="Arial" w:hAnsi="Arial" w:cs="Arial"/>
                <w:color w:val="FF0000"/>
                <w:kern w:val="2"/>
                <w:sz w:val="22"/>
                <w:szCs w:val="22"/>
              </w:rPr>
              <w:t>arba</w:t>
            </w:r>
          </w:p>
          <w:p w14:paraId="6D59279B" w14:textId="77777777" w:rsidR="00A42A0B" w:rsidRPr="00BF482B" w:rsidRDefault="00A42A0B" w:rsidP="00A42A0B">
            <w:pPr>
              <w:rPr>
                <w:rFonts w:ascii="Arial" w:hAnsi="Arial" w:cs="Arial"/>
                <w:kern w:val="2"/>
                <w:sz w:val="22"/>
                <w:szCs w:val="22"/>
              </w:rPr>
            </w:pPr>
          </w:p>
          <w:p w14:paraId="10514FEF" w14:textId="77777777" w:rsidR="00A42A0B" w:rsidRPr="00BF482B" w:rsidRDefault="00A42A0B" w:rsidP="00A42A0B">
            <w:pPr>
              <w:rPr>
                <w:rFonts w:ascii="Arial" w:hAnsi="Arial" w:cs="Arial"/>
                <w:b/>
                <w:kern w:val="2"/>
                <w:sz w:val="22"/>
                <w:szCs w:val="22"/>
              </w:rPr>
            </w:pPr>
            <w:r w:rsidRPr="00BF482B">
              <w:rPr>
                <w:rFonts w:ascii="Arial" w:hAnsi="Arial" w:cs="Arial"/>
                <w:kern w:val="2"/>
                <w:sz w:val="22"/>
                <w:szCs w:val="22"/>
              </w:rPr>
              <w:t xml:space="preserve">Sutarties vykdymui pasitelkiami subtiekėjai ir (ar) specialistai yra nurodyti Sutarties priede Nr. </w:t>
            </w:r>
            <w:r w:rsidRPr="00BF482B">
              <w:rPr>
                <w:rFonts w:ascii="Arial" w:hAnsi="Arial" w:cs="Arial"/>
                <w:kern w:val="2"/>
                <w:sz w:val="22"/>
                <w:szCs w:val="22"/>
                <w:highlight w:val="yellow"/>
              </w:rPr>
              <w:t>[...]</w:t>
            </w:r>
            <w:r w:rsidRPr="00BF482B">
              <w:rPr>
                <w:rFonts w:ascii="Arial" w:hAnsi="Arial" w:cs="Arial"/>
                <w:kern w:val="2"/>
                <w:sz w:val="22"/>
                <w:szCs w:val="22"/>
              </w:rPr>
              <w:t xml:space="preserve"> „Sutarties vykdymui pasitelkiami subtiekėjai ir (ar) specialistai“</w:t>
            </w:r>
          </w:p>
        </w:tc>
      </w:tr>
      <w:tr w:rsidR="00A42A0B" w:rsidRPr="00BF482B" w14:paraId="4677BEA7" w14:textId="77777777">
        <w:trPr>
          <w:trHeight w:val="300"/>
        </w:trPr>
        <w:tc>
          <w:tcPr>
            <w:tcW w:w="9535" w:type="dxa"/>
            <w:gridSpan w:val="4"/>
          </w:tcPr>
          <w:p w14:paraId="7A37B716" w14:textId="77777777" w:rsidR="00A42A0B" w:rsidRPr="00BF482B" w:rsidRDefault="00A42A0B" w:rsidP="00A42A0B">
            <w:pPr>
              <w:jc w:val="center"/>
              <w:rPr>
                <w:rFonts w:ascii="Arial" w:hAnsi="Arial" w:cs="Arial"/>
                <w:b/>
                <w:kern w:val="2"/>
                <w:sz w:val="22"/>
                <w:szCs w:val="22"/>
              </w:rPr>
            </w:pPr>
            <w:r w:rsidRPr="00BF482B">
              <w:rPr>
                <w:rFonts w:ascii="Arial" w:hAnsi="Arial" w:cs="Arial"/>
                <w:b/>
                <w:kern w:val="2"/>
                <w:sz w:val="22"/>
                <w:szCs w:val="22"/>
              </w:rPr>
              <w:t>8. PRIEVOLIŲ PAGAL SUTARTĮ ĮVYKDYMO UŽTIKRINIMAS</w:t>
            </w:r>
          </w:p>
        </w:tc>
      </w:tr>
      <w:tr w:rsidR="00A42A0B" w:rsidRPr="00BF482B" w14:paraId="4155B16E" w14:textId="77777777">
        <w:trPr>
          <w:trHeight w:val="300"/>
        </w:trPr>
        <w:tc>
          <w:tcPr>
            <w:tcW w:w="3094" w:type="dxa"/>
            <w:gridSpan w:val="2"/>
          </w:tcPr>
          <w:p w14:paraId="7AD9E9A7" w14:textId="77777777" w:rsidR="00A42A0B" w:rsidRPr="00BF482B" w:rsidRDefault="00A42A0B" w:rsidP="00A42A0B">
            <w:pPr>
              <w:rPr>
                <w:rFonts w:ascii="Arial" w:hAnsi="Arial" w:cs="Arial"/>
                <w:b/>
                <w:kern w:val="2"/>
                <w:sz w:val="22"/>
                <w:szCs w:val="22"/>
              </w:rPr>
            </w:pPr>
            <w:r w:rsidRPr="00BF482B">
              <w:rPr>
                <w:rFonts w:ascii="Arial" w:hAnsi="Arial" w:cs="Arial"/>
                <w:b/>
                <w:kern w:val="2"/>
                <w:sz w:val="22"/>
                <w:szCs w:val="22"/>
              </w:rPr>
              <w:t>8.1. Prievolių pagal Sutartį įvykdymo užtikrinimas</w:t>
            </w:r>
          </w:p>
        </w:tc>
        <w:tc>
          <w:tcPr>
            <w:tcW w:w="6441" w:type="dxa"/>
            <w:gridSpan w:val="2"/>
          </w:tcPr>
          <w:p w14:paraId="7EF0962A" w14:textId="77777777" w:rsidR="00072970" w:rsidRPr="00BF482B" w:rsidRDefault="00072970" w:rsidP="00072970">
            <w:pPr>
              <w:jc w:val="both"/>
              <w:rPr>
                <w:rFonts w:ascii="Arial" w:hAnsi="Arial" w:cs="Arial"/>
                <w:kern w:val="2"/>
                <w:sz w:val="22"/>
                <w:szCs w:val="22"/>
              </w:rPr>
            </w:pPr>
            <w:r w:rsidRPr="00BF482B">
              <w:rPr>
                <w:rFonts w:ascii="Arial" w:hAnsi="Arial" w:cs="Arial"/>
                <w:kern w:val="2"/>
                <w:sz w:val="22"/>
                <w:szCs w:val="22"/>
              </w:rPr>
              <w:t>Prievolių pagal Sutartį įvykdymas užtikrinamas:</w:t>
            </w:r>
          </w:p>
          <w:p w14:paraId="6EBDC1AA" w14:textId="77777777" w:rsidR="00072970" w:rsidRPr="00BF482B" w:rsidRDefault="00072970" w:rsidP="00072970">
            <w:pPr>
              <w:jc w:val="both"/>
              <w:rPr>
                <w:rFonts w:ascii="Arial" w:hAnsi="Arial" w:cs="Arial"/>
                <w:kern w:val="2"/>
                <w:sz w:val="22"/>
                <w:szCs w:val="22"/>
              </w:rPr>
            </w:pPr>
            <w:r w:rsidRPr="00BF482B">
              <w:rPr>
                <w:rFonts w:ascii="Arial" w:hAnsi="Arial" w:cs="Arial"/>
                <w:kern w:val="2"/>
                <w:sz w:val="22"/>
                <w:szCs w:val="22"/>
              </w:rPr>
              <w:t>Netesybomis (delspinigiais, bauda);</w:t>
            </w:r>
          </w:p>
          <w:p w14:paraId="3224229F" w14:textId="77777777" w:rsidR="0021285D" w:rsidRDefault="00072970" w:rsidP="00072970">
            <w:pPr>
              <w:jc w:val="both"/>
              <w:rPr>
                <w:rFonts w:ascii="Arial" w:hAnsi="Arial" w:cs="Arial"/>
                <w:kern w:val="2"/>
                <w:sz w:val="22"/>
                <w:szCs w:val="22"/>
              </w:rPr>
            </w:pPr>
            <w:r w:rsidRPr="00BF482B">
              <w:rPr>
                <w:rFonts w:ascii="Arial" w:hAnsi="Arial" w:cs="Arial"/>
                <w:kern w:val="2"/>
                <w:sz w:val="22"/>
                <w:szCs w:val="22"/>
              </w:rPr>
              <w:t>Pirmo pareikalavimo banko garantija</w:t>
            </w:r>
          </w:p>
          <w:p w14:paraId="00BB9311" w14:textId="6BC2DFB3" w:rsidR="00072970" w:rsidRPr="00BF482B" w:rsidRDefault="0021285D" w:rsidP="00072970">
            <w:pPr>
              <w:jc w:val="both"/>
              <w:rPr>
                <w:rFonts w:ascii="Arial" w:hAnsi="Arial" w:cs="Arial"/>
                <w:kern w:val="2"/>
                <w:sz w:val="22"/>
                <w:szCs w:val="22"/>
              </w:rPr>
            </w:pPr>
            <w:r>
              <w:rPr>
                <w:rFonts w:ascii="Arial" w:hAnsi="Arial" w:cs="Arial"/>
                <w:kern w:val="2"/>
                <w:sz w:val="22"/>
                <w:szCs w:val="22"/>
              </w:rPr>
              <w:t>arba</w:t>
            </w:r>
          </w:p>
          <w:p w14:paraId="3705B3D7" w14:textId="2E0CC30D" w:rsidR="00072970" w:rsidRDefault="00072970" w:rsidP="00072970">
            <w:pPr>
              <w:jc w:val="both"/>
              <w:rPr>
                <w:rFonts w:ascii="Arial" w:hAnsi="Arial" w:cs="Arial"/>
                <w:kern w:val="2"/>
                <w:sz w:val="22"/>
                <w:szCs w:val="22"/>
              </w:rPr>
            </w:pPr>
            <w:r w:rsidRPr="00BF482B">
              <w:rPr>
                <w:rFonts w:ascii="Arial" w:hAnsi="Arial" w:cs="Arial"/>
                <w:kern w:val="2"/>
                <w:sz w:val="22"/>
                <w:szCs w:val="22"/>
              </w:rPr>
              <w:t>Draudimo bendrovės laidavimo draudimu</w:t>
            </w:r>
          </w:p>
          <w:p w14:paraId="78C708DC" w14:textId="5E5CBDD5" w:rsidR="0021285D" w:rsidRPr="00BF482B" w:rsidRDefault="0021285D" w:rsidP="00072970">
            <w:pPr>
              <w:jc w:val="both"/>
              <w:rPr>
                <w:rFonts w:ascii="Arial" w:hAnsi="Arial" w:cs="Arial"/>
                <w:kern w:val="2"/>
                <w:sz w:val="22"/>
                <w:szCs w:val="22"/>
              </w:rPr>
            </w:pPr>
            <w:r>
              <w:rPr>
                <w:rFonts w:ascii="Arial" w:hAnsi="Arial" w:cs="Arial"/>
                <w:kern w:val="2"/>
                <w:sz w:val="22"/>
                <w:szCs w:val="22"/>
              </w:rPr>
              <w:t>arba</w:t>
            </w:r>
          </w:p>
          <w:p w14:paraId="2D80CD6E" w14:textId="10D227FA" w:rsidR="00A42A0B" w:rsidRPr="00BF482B" w:rsidRDefault="00072970" w:rsidP="00072970">
            <w:pPr>
              <w:jc w:val="both"/>
              <w:rPr>
                <w:rFonts w:ascii="Arial" w:hAnsi="Arial" w:cs="Arial"/>
                <w:kern w:val="2"/>
                <w:sz w:val="22"/>
                <w:szCs w:val="22"/>
              </w:rPr>
            </w:pPr>
            <w:r w:rsidRPr="00BF482B">
              <w:rPr>
                <w:rFonts w:ascii="Arial" w:hAnsi="Arial" w:cs="Arial"/>
                <w:spacing w:val="-6"/>
                <w:sz w:val="22"/>
                <w:szCs w:val="22"/>
              </w:rPr>
              <w:lastRenderedPageBreak/>
              <w:t>į Pirkėjo sąskaitą, nurodytą Specialiosiose sąlygose, padarytu mokėjimo pavedimu</w:t>
            </w:r>
            <w:r w:rsidRPr="00BF482B">
              <w:rPr>
                <w:rFonts w:ascii="Arial" w:hAnsi="Arial" w:cs="Arial"/>
                <w:kern w:val="2"/>
                <w:sz w:val="22"/>
                <w:szCs w:val="22"/>
              </w:rPr>
              <w:t>.</w:t>
            </w:r>
          </w:p>
        </w:tc>
      </w:tr>
      <w:tr w:rsidR="00A42A0B" w:rsidRPr="00BF482B" w14:paraId="25D80381" w14:textId="77777777">
        <w:trPr>
          <w:trHeight w:val="300"/>
        </w:trPr>
        <w:tc>
          <w:tcPr>
            <w:tcW w:w="3094" w:type="dxa"/>
            <w:gridSpan w:val="2"/>
          </w:tcPr>
          <w:p w14:paraId="0F8492D8" w14:textId="65641063" w:rsidR="00A42A0B" w:rsidRPr="00BF482B" w:rsidRDefault="00A42A0B" w:rsidP="00A42A0B">
            <w:pPr>
              <w:rPr>
                <w:rFonts w:ascii="Arial" w:hAnsi="Arial" w:cs="Arial"/>
                <w:b/>
                <w:kern w:val="2"/>
                <w:sz w:val="22"/>
                <w:szCs w:val="22"/>
              </w:rPr>
            </w:pPr>
            <w:r w:rsidRPr="00BF482B">
              <w:rPr>
                <w:rFonts w:ascii="Arial" w:hAnsi="Arial" w:cs="Arial"/>
                <w:b/>
                <w:kern w:val="2"/>
                <w:sz w:val="22"/>
                <w:szCs w:val="22"/>
              </w:rPr>
              <w:lastRenderedPageBreak/>
              <w:t>8.2 Sutarties įvykdymo užtikrinimo galiojimo terminas</w:t>
            </w:r>
          </w:p>
        </w:tc>
        <w:tc>
          <w:tcPr>
            <w:tcW w:w="6441" w:type="dxa"/>
            <w:gridSpan w:val="2"/>
          </w:tcPr>
          <w:p w14:paraId="67C9DF37" w14:textId="77777777" w:rsidR="00A42A0B" w:rsidRPr="00BF482B" w:rsidRDefault="00A42A0B" w:rsidP="00A42A0B">
            <w:pPr>
              <w:rPr>
                <w:rFonts w:ascii="Arial" w:hAnsi="Arial" w:cs="Arial"/>
                <w:kern w:val="2"/>
                <w:sz w:val="22"/>
                <w:szCs w:val="22"/>
              </w:rPr>
            </w:pPr>
            <w:r w:rsidRPr="00BF482B">
              <w:rPr>
                <w:rFonts w:ascii="Arial" w:hAnsi="Arial" w:cs="Arial"/>
                <w:bCs/>
                <w:kern w:val="2"/>
                <w:sz w:val="22"/>
                <w:szCs w:val="22"/>
              </w:rPr>
              <w:t xml:space="preserve">Sutarties įvykdymo užtikrinimo galiojimo terminas turi būti ne trumpesnis nei </w:t>
            </w:r>
            <w:r w:rsidRPr="00BF482B">
              <w:rPr>
                <w:rFonts w:ascii="Arial" w:hAnsi="Arial" w:cs="Arial"/>
                <w:kern w:val="2"/>
                <w:sz w:val="22"/>
                <w:szCs w:val="22"/>
              </w:rPr>
              <w:t>Sutarties galiojimo terminas.</w:t>
            </w:r>
          </w:p>
          <w:p w14:paraId="6A3C4961" w14:textId="6C319B7F" w:rsidR="00A42A0B" w:rsidRPr="00BF482B" w:rsidRDefault="00A42A0B" w:rsidP="00A42A0B">
            <w:pPr>
              <w:rPr>
                <w:rFonts w:ascii="Arial" w:hAnsi="Arial" w:cs="Arial"/>
                <w:kern w:val="2"/>
                <w:sz w:val="22"/>
                <w:szCs w:val="22"/>
              </w:rPr>
            </w:pPr>
          </w:p>
        </w:tc>
      </w:tr>
      <w:tr w:rsidR="00A42A0B" w:rsidRPr="00BF482B" w14:paraId="2A4E7446" w14:textId="77777777">
        <w:trPr>
          <w:trHeight w:val="300"/>
        </w:trPr>
        <w:tc>
          <w:tcPr>
            <w:tcW w:w="3094" w:type="dxa"/>
            <w:gridSpan w:val="2"/>
          </w:tcPr>
          <w:p w14:paraId="6B0B299A" w14:textId="77777777" w:rsidR="00A42A0B" w:rsidRPr="00BF482B" w:rsidRDefault="00A42A0B" w:rsidP="00A42A0B">
            <w:pPr>
              <w:rPr>
                <w:rFonts w:ascii="Arial" w:hAnsi="Arial" w:cs="Arial"/>
                <w:b/>
                <w:kern w:val="2"/>
                <w:sz w:val="22"/>
                <w:szCs w:val="22"/>
              </w:rPr>
            </w:pPr>
            <w:r w:rsidRPr="00BF482B">
              <w:rPr>
                <w:rFonts w:ascii="Arial" w:hAnsi="Arial" w:cs="Arial"/>
                <w:b/>
                <w:kern w:val="2"/>
                <w:sz w:val="22"/>
                <w:szCs w:val="22"/>
              </w:rPr>
              <w:t>8.3. Sutarties įvykdymo užtikrinimo pateikimas</w:t>
            </w:r>
          </w:p>
        </w:tc>
        <w:tc>
          <w:tcPr>
            <w:tcW w:w="6441" w:type="dxa"/>
            <w:gridSpan w:val="2"/>
          </w:tcPr>
          <w:p w14:paraId="47D3FAEF" w14:textId="65203623" w:rsidR="00A42A0B" w:rsidRPr="00BF482B" w:rsidRDefault="00A42A0B" w:rsidP="009C3E29">
            <w:pPr>
              <w:jc w:val="both"/>
              <w:rPr>
                <w:rFonts w:ascii="Arial" w:hAnsi="Arial" w:cs="Arial"/>
                <w:sz w:val="22"/>
                <w:szCs w:val="22"/>
              </w:rPr>
            </w:pPr>
            <w:r w:rsidRPr="00BF482B">
              <w:rPr>
                <w:rFonts w:ascii="Arial" w:hAnsi="Arial" w:cs="Arial"/>
                <w:color w:val="000000"/>
                <w:kern w:val="2"/>
                <w:sz w:val="22"/>
                <w:szCs w:val="22"/>
                <w:shd w:val="clear" w:color="auto" w:fill="FFFFFF"/>
              </w:rPr>
              <w:t xml:space="preserve">Tiekėjas ne vėliau kaip per </w:t>
            </w:r>
            <w:r w:rsidR="00102434" w:rsidRPr="00BF482B">
              <w:rPr>
                <w:rFonts w:ascii="Arial" w:hAnsi="Arial" w:cs="Arial"/>
                <w:color w:val="000000"/>
                <w:kern w:val="2"/>
                <w:sz w:val="22"/>
                <w:szCs w:val="22"/>
                <w:shd w:val="clear" w:color="auto" w:fill="FFFFFF"/>
              </w:rPr>
              <w:t>10</w:t>
            </w:r>
            <w:r w:rsidRPr="00BF482B">
              <w:rPr>
                <w:rFonts w:ascii="Arial" w:hAnsi="Arial" w:cs="Arial"/>
                <w:color w:val="4472C4"/>
                <w:kern w:val="2"/>
                <w:sz w:val="22"/>
                <w:szCs w:val="22"/>
                <w:shd w:val="clear" w:color="auto" w:fill="FFFFFF"/>
              </w:rPr>
              <w:t xml:space="preserve"> </w:t>
            </w:r>
            <w:r w:rsidRPr="00E43790">
              <w:rPr>
                <w:rFonts w:ascii="Arial" w:hAnsi="Arial" w:cs="Arial"/>
                <w:kern w:val="2"/>
                <w:sz w:val="22"/>
                <w:szCs w:val="22"/>
                <w:shd w:val="clear" w:color="auto" w:fill="FFFFFF"/>
              </w:rPr>
              <w:t>(</w:t>
            </w:r>
            <w:r w:rsidRPr="00BF482B">
              <w:rPr>
                <w:rFonts w:ascii="Arial" w:hAnsi="Arial" w:cs="Arial"/>
                <w:kern w:val="2"/>
                <w:sz w:val="22"/>
                <w:szCs w:val="22"/>
                <w:shd w:val="clear" w:color="auto" w:fill="FFFFFF"/>
              </w:rPr>
              <w:t xml:space="preserve">dešimt) darbo dienų nuo Sutarties pasirašymo dienos turi pateikti Pirkėjui </w:t>
            </w:r>
            <w:r w:rsidR="00EB1573" w:rsidRPr="00BF482B">
              <w:rPr>
                <w:rFonts w:ascii="Arial" w:hAnsi="Arial" w:cs="Arial"/>
                <w:kern w:val="2"/>
                <w:sz w:val="22"/>
                <w:szCs w:val="22"/>
                <w:shd w:val="clear" w:color="auto" w:fill="FFFFFF"/>
              </w:rPr>
              <w:t>5 000,00 (penki tūkstančiai</w:t>
            </w:r>
            <w:r w:rsidR="00A41347" w:rsidRPr="00BF482B">
              <w:rPr>
                <w:rFonts w:ascii="Arial" w:hAnsi="Arial" w:cs="Arial"/>
                <w:kern w:val="2"/>
                <w:sz w:val="22"/>
                <w:szCs w:val="22"/>
                <w:shd w:val="clear" w:color="auto" w:fill="FFFFFF"/>
              </w:rPr>
              <w:t xml:space="preserve"> eurų, 00 ct)</w:t>
            </w:r>
            <w:r w:rsidRPr="00BF482B">
              <w:rPr>
                <w:rFonts w:ascii="Arial" w:hAnsi="Arial" w:cs="Arial"/>
                <w:kern w:val="2"/>
                <w:sz w:val="22"/>
                <w:szCs w:val="22"/>
                <w:shd w:val="clear" w:color="auto" w:fill="FFFFFF"/>
              </w:rPr>
              <w:t xml:space="preserve"> Eur </w:t>
            </w:r>
            <w:r w:rsidR="009C3E29" w:rsidRPr="00BF482B">
              <w:rPr>
                <w:rFonts w:ascii="Arial" w:hAnsi="Arial" w:cs="Arial"/>
                <w:color w:val="000000"/>
                <w:kern w:val="2"/>
                <w:sz w:val="22"/>
                <w:szCs w:val="22"/>
                <w:shd w:val="clear" w:color="auto" w:fill="FFFFFF"/>
              </w:rPr>
              <w:t>pirmo pareikalavimo banko garantiją arba draudimo bendrovės laidavimo draudimo raštą, arba atlikti mokėjimo pavedimą (šiuo atveju pateikiama mokėjimo kvito originalo skaitmeninė kopija arba mokėjimo nurodymo skaitmeninė kopija) į Pirkėjo sąskaitą. Šie Sutarties įvykdymo užtikrinimo priemonių dokumentai turi atitikti Bendrųjų sąlygų 10 skyriaus reikalavimus. Esant poreikiui, gavus Tiekėjo prašymą, šis terminas gali būti pratęstas Šalių suderintam terminui.</w:t>
            </w:r>
          </w:p>
        </w:tc>
      </w:tr>
      <w:tr w:rsidR="00A42A0B" w:rsidRPr="00BF482B" w14:paraId="15859C99" w14:textId="77777777">
        <w:trPr>
          <w:trHeight w:val="300"/>
        </w:trPr>
        <w:tc>
          <w:tcPr>
            <w:tcW w:w="9535" w:type="dxa"/>
            <w:gridSpan w:val="4"/>
          </w:tcPr>
          <w:p w14:paraId="1ECF65EB" w14:textId="77777777" w:rsidR="00A42A0B" w:rsidRPr="00BF482B" w:rsidRDefault="00A42A0B" w:rsidP="00A42A0B">
            <w:pPr>
              <w:jc w:val="center"/>
              <w:rPr>
                <w:rFonts w:ascii="Arial" w:hAnsi="Arial" w:cs="Arial"/>
                <w:b/>
                <w:kern w:val="2"/>
                <w:sz w:val="22"/>
                <w:szCs w:val="22"/>
              </w:rPr>
            </w:pPr>
            <w:r w:rsidRPr="00BF482B">
              <w:rPr>
                <w:rFonts w:ascii="Arial" w:hAnsi="Arial" w:cs="Arial"/>
                <w:b/>
                <w:kern w:val="2"/>
                <w:sz w:val="22"/>
                <w:szCs w:val="22"/>
              </w:rPr>
              <w:t>9. ŠALIŲ ATSAKOMYBĖ</w:t>
            </w:r>
          </w:p>
        </w:tc>
      </w:tr>
      <w:tr w:rsidR="00A42A0B" w:rsidRPr="00BF482B" w14:paraId="751AAE6F" w14:textId="77777777">
        <w:trPr>
          <w:trHeight w:val="300"/>
        </w:trPr>
        <w:tc>
          <w:tcPr>
            <w:tcW w:w="3094" w:type="dxa"/>
            <w:gridSpan w:val="2"/>
          </w:tcPr>
          <w:p w14:paraId="41D56436" w14:textId="067E4BE6" w:rsidR="00A42A0B" w:rsidRPr="00BF482B" w:rsidRDefault="00A42A0B" w:rsidP="00A42A0B">
            <w:pPr>
              <w:rPr>
                <w:rFonts w:ascii="Arial" w:hAnsi="Arial" w:cs="Arial"/>
                <w:b/>
                <w:kern w:val="2"/>
                <w:sz w:val="22"/>
                <w:szCs w:val="22"/>
              </w:rPr>
            </w:pPr>
            <w:r w:rsidRPr="00BF482B">
              <w:rPr>
                <w:rFonts w:ascii="Arial" w:hAnsi="Arial" w:cs="Arial"/>
                <w:b/>
                <w:kern w:val="2"/>
                <w:sz w:val="22"/>
                <w:szCs w:val="22"/>
              </w:rPr>
              <w:t>9.1. Pirkėjui taikomos netesybos už mokėjimų pagal Sutartį vėlavimą</w:t>
            </w:r>
          </w:p>
        </w:tc>
        <w:tc>
          <w:tcPr>
            <w:tcW w:w="6441" w:type="dxa"/>
            <w:gridSpan w:val="2"/>
          </w:tcPr>
          <w:p w14:paraId="070C11FC" w14:textId="2989BDCB" w:rsidR="00A42A0B" w:rsidRPr="00BF482B" w:rsidRDefault="00A42A0B" w:rsidP="00D10BE8">
            <w:pPr>
              <w:jc w:val="both"/>
              <w:rPr>
                <w:rFonts w:ascii="Arial" w:hAnsi="Arial" w:cs="Arial"/>
                <w:bCs/>
                <w:kern w:val="2"/>
                <w:sz w:val="22"/>
                <w:szCs w:val="22"/>
              </w:rPr>
            </w:pPr>
            <w:r w:rsidRPr="00BF482B">
              <w:rPr>
                <w:rFonts w:ascii="Arial" w:hAnsi="Arial" w:cs="Arial"/>
                <w:bCs/>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w:t>
            </w:r>
            <w:r w:rsidR="00D10BE8" w:rsidRPr="00BF482B">
              <w:rPr>
                <w:rFonts w:ascii="Arial" w:hAnsi="Arial" w:cs="Arial"/>
                <w:bCs/>
                <w:kern w:val="2"/>
                <w:sz w:val="22"/>
                <w:szCs w:val="22"/>
              </w:rPr>
              <w:t>5</w:t>
            </w:r>
            <w:r w:rsidRPr="00BF482B">
              <w:rPr>
                <w:rFonts w:ascii="Arial" w:hAnsi="Arial" w:cs="Arial"/>
                <w:bCs/>
                <w:kern w:val="2"/>
                <w:sz w:val="22"/>
                <w:szCs w:val="22"/>
              </w:rPr>
              <w:t xml:space="preserve"> (</w:t>
            </w:r>
            <w:r w:rsidR="00D10BE8" w:rsidRPr="00BF482B">
              <w:rPr>
                <w:rFonts w:ascii="Arial" w:hAnsi="Arial" w:cs="Arial"/>
                <w:bCs/>
                <w:kern w:val="2"/>
                <w:sz w:val="22"/>
                <w:szCs w:val="22"/>
              </w:rPr>
              <w:t>penkios</w:t>
            </w:r>
            <w:r w:rsidRPr="00BF482B">
              <w:rPr>
                <w:rFonts w:ascii="Arial" w:hAnsi="Arial" w:cs="Arial"/>
                <w:bCs/>
                <w:kern w:val="2"/>
                <w:sz w:val="22"/>
                <w:szCs w:val="22"/>
              </w:rPr>
              <w:t xml:space="preserve"> šimtosios) procento dydžio delspinigius nuo neapmokėtos sumos be PVM už kiekvieną vėlavimo dieną.</w:t>
            </w:r>
          </w:p>
        </w:tc>
      </w:tr>
      <w:tr w:rsidR="00A42A0B" w:rsidRPr="00BF482B" w14:paraId="2C60DAC2" w14:textId="77777777">
        <w:trPr>
          <w:trHeight w:val="300"/>
        </w:trPr>
        <w:tc>
          <w:tcPr>
            <w:tcW w:w="3094" w:type="dxa"/>
            <w:gridSpan w:val="2"/>
          </w:tcPr>
          <w:p w14:paraId="1BA2D9E1" w14:textId="425BB12B" w:rsidR="00A42A0B" w:rsidRPr="00BF482B" w:rsidRDefault="00A42A0B" w:rsidP="00A42A0B">
            <w:pPr>
              <w:rPr>
                <w:rFonts w:ascii="Arial" w:hAnsi="Arial" w:cs="Arial"/>
                <w:b/>
                <w:kern w:val="2"/>
                <w:sz w:val="22"/>
                <w:szCs w:val="22"/>
              </w:rPr>
            </w:pPr>
            <w:r w:rsidRPr="00BF482B">
              <w:rPr>
                <w:rFonts w:ascii="Arial" w:hAnsi="Arial" w:cs="Arial"/>
                <w:b/>
                <w:sz w:val="22"/>
                <w:szCs w:val="22"/>
              </w:rPr>
              <w:t>9.2. Tiekėjui taikomos netesybos</w:t>
            </w:r>
          </w:p>
        </w:tc>
        <w:tc>
          <w:tcPr>
            <w:tcW w:w="6441" w:type="dxa"/>
            <w:gridSpan w:val="2"/>
          </w:tcPr>
          <w:p w14:paraId="2A5DA7FD" w14:textId="54BF0F37" w:rsidR="00A42A0B" w:rsidRPr="00BF482B" w:rsidRDefault="00A42A0B" w:rsidP="00D14A8D">
            <w:pPr>
              <w:jc w:val="both"/>
              <w:rPr>
                <w:rFonts w:ascii="Arial" w:hAnsi="Arial" w:cs="Arial"/>
                <w:sz w:val="22"/>
                <w:szCs w:val="22"/>
              </w:rPr>
            </w:pPr>
            <w:r w:rsidRPr="00BF482B">
              <w:rPr>
                <w:rFonts w:ascii="Arial" w:hAnsi="Arial" w:cs="Arial"/>
                <w:sz w:val="22"/>
                <w:szCs w:val="22"/>
                <w:lang w:val="lt"/>
              </w:rPr>
              <w:t xml:space="preserve">9.2.1. Jeigu Tiekėjas vėluoja suteikti Paslaugas arba nevykdo kitų sutartinių įsipareigojimų, Pirkėjas nuo kitos nei nustatytas terminas dienos Tiekėjui skaičiuoja </w:t>
            </w:r>
            <w:r w:rsidR="00CE10C0" w:rsidRPr="00BF482B">
              <w:rPr>
                <w:rFonts w:ascii="Arial" w:hAnsi="Arial" w:cs="Arial"/>
                <w:bCs/>
                <w:kern w:val="2"/>
                <w:sz w:val="22"/>
                <w:szCs w:val="22"/>
              </w:rPr>
              <w:t>0,05 (penkios šimtosios) procento</w:t>
            </w:r>
            <w:r w:rsidRPr="00BF482B">
              <w:rPr>
                <w:rFonts w:ascii="Arial" w:hAnsi="Arial" w:cs="Arial"/>
                <w:sz w:val="22"/>
                <w:szCs w:val="22"/>
                <w:lang w:val="lt"/>
              </w:rPr>
              <w:t xml:space="preserve"> dydžio delspinigius už kiekvieną uždelstą dieną į nuo laiku nesuteiktų Paslaugų ar kitų sutartinių įsipareigojimų nevykdymo kainos be PVM.</w:t>
            </w:r>
          </w:p>
          <w:p w14:paraId="66025186" w14:textId="6577D48B" w:rsidR="00A42A0B" w:rsidRPr="00BF482B" w:rsidRDefault="00A42A0B" w:rsidP="00D14A8D">
            <w:pPr>
              <w:jc w:val="both"/>
              <w:rPr>
                <w:rFonts w:ascii="Arial" w:hAnsi="Arial" w:cs="Arial"/>
                <w:sz w:val="22"/>
                <w:szCs w:val="22"/>
              </w:rPr>
            </w:pPr>
            <w:r w:rsidRPr="00BF482B">
              <w:rPr>
                <w:rFonts w:ascii="Arial" w:hAnsi="Arial" w:cs="Arial"/>
                <w:sz w:val="22"/>
                <w:szCs w:val="22"/>
                <w:lang w:val="lt"/>
              </w:rPr>
              <w:t xml:space="preserve">9.2.2. Jeigu Tiekėjas vėluoja grąžinti dėl Tiekėjui mokėtinos sumos sumažinimo susidariusią permoką pagal Bendrųjų sąlygų 7.4.1.2 papunktį, Pirkėjas nuo kitos nei nustatytas terminas dienos Tiekėjui skaičiuoja </w:t>
            </w:r>
            <w:r w:rsidR="00D14A8D" w:rsidRPr="00BF482B">
              <w:rPr>
                <w:rFonts w:ascii="Arial" w:hAnsi="Arial" w:cs="Arial"/>
                <w:bCs/>
                <w:kern w:val="2"/>
                <w:sz w:val="22"/>
                <w:szCs w:val="22"/>
              </w:rPr>
              <w:t xml:space="preserve">0,05 (penkios šimtosios) procento </w:t>
            </w:r>
            <w:r w:rsidRPr="00BF482B">
              <w:rPr>
                <w:rFonts w:ascii="Arial" w:hAnsi="Arial" w:cs="Arial"/>
                <w:sz w:val="22"/>
                <w:szCs w:val="22"/>
                <w:lang w:val="lt"/>
              </w:rPr>
              <w:t>dydžio delspinigius už kiekvieną uždelstą dieną nuo laiku negrąžintos permokos kainos be PVM.</w:t>
            </w:r>
          </w:p>
          <w:p w14:paraId="0E6DFBC8" w14:textId="203C7589" w:rsidR="00A42A0B" w:rsidRPr="00BF482B" w:rsidRDefault="00A42A0B" w:rsidP="00D14A8D">
            <w:pPr>
              <w:jc w:val="both"/>
              <w:rPr>
                <w:rFonts w:ascii="Arial" w:hAnsi="Arial" w:cs="Arial"/>
                <w:b/>
                <w:kern w:val="2"/>
                <w:sz w:val="22"/>
                <w:szCs w:val="22"/>
              </w:rPr>
            </w:pPr>
            <w:r w:rsidRPr="00BF482B">
              <w:rPr>
                <w:rFonts w:ascii="Arial" w:hAnsi="Arial" w:cs="Arial"/>
                <w:kern w:val="2"/>
                <w:sz w:val="22"/>
                <w:szCs w:val="22"/>
              </w:rPr>
              <w:t xml:space="preserve">9.2.3. Tiekėjas privalo sumokėti Pirkėjui netesybas per </w:t>
            </w:r>
            <w:r w:rsidR="00577D94" w:rsidRPr="00BF482B">
              <w:rPr>
                <w:rFonts w:ascii="Arial" w:hAnsi="Arial" w:cs="Arial"/>
                <w:kern w:val="2"/>
                <w:sz w:val="22"/>
                <w:szCs w:val="22"/>
              </w:rPr>
              <w:t>30 (trisdešimt)</w:t>
            </w:r>
            <w:r w:rsidRPr="00BF482B">
              <w:rPr>
                <w:rFonts w:ascii="Arial" w:hAnsi="Arial" w:cs="Arial"/>
                <w:kern w:val="2"/>
                <w:sz w:val="22"/>
                <w:szCs w:val="22"/>
              </w:rPr>
              <w:t xml:space="preserve"> dienų nuo Pirkėjo pareikalavimo, jeigu netesybų suma nėra </w:t>
            </w:r>
            <w:r w:rsidRPr="00BF482B">
              <w:rPr>
                <w:rFonts w:ascii="Arial" w:hAnsi="Arial" w:cs="Arial"/>
                <w:sz w:val="22"/>
                <w:szCs w:val="22"/>
              </w:rPr>
              <w:t>išskaitoma iš Tiekėjui mokėtinos sumos.</w:t>
            </w:r>
          </w:p>
        </w:tc>
      </w:tr>
      <w:tr w:rsidR="0092763C" w:rsidRPr="00BF482B" w14:paraId="681F27EE" w14:textId="77777777">
        <w:trPr>
          <w:trHeight w:val="300"/>
        </w:trPr>
        <w:tc>
          <w:tcPr>
            <w:tcW w:w="3094" w:type="dxa"/>
            <w:gridSpan w:val="2"/>
          </w:tcPr>
          <w:p w14:paraId="1AB519AC" w14:textId="7CBD3645" w:rsidR="0092763C" w:rsidRPr="00BF482B" w:rsidRDefault="0092763C" w:rsidP="0092763C">
            <w:pPr>
              <w:rPr>
                <w:rFonts w:ascii="Arial" w:hAnsi="Arial" w:cs="Arial"/>
                <w:b/>
                <w:kern w:val="2"/>
                <w:sz w:val="22"/>
                <w:szCs w:val="22"/>
              </w:rPr>
            </w:pPr>
            <w:r w:rsidRPr="00BF482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70A65B12" w14:textId="77777777" w:rsidR="0092763C" w:rsidRPr="00BF482B" w:rsidRDefault="0092763C" w:rsidP="006C68D3">
            <w:pPr>
              <w:jc w:val="both"/>
              <w:rPr>
                <w:rFonts w:ascii="Arial" w:hAnsi="Arial" w:cs="Arial"/>
                <w:kern w:val="2"/>
                <w:sz w:val="22"/>
                <w:szCs w:val="22"/>
              </w:rPr>
            </w:pPr>
            <w:r w:rsidRPr="00BF482B">
              <w:rPr>
                <w:rFonts w:ascii="Arial" w:hAnsi="Arial" w:cs="Arial"/>
                <w:kern w:val="2"/>
                <w:sz w:val="22"/>
                <w:szCs w:val="22"/>
              </w:rPr>
              <w:t>9.3.1. Nutraukus Sutartį dėl esminio Sutarties pažeidimo:</w:t>
            </w:r>
          </w:p>
          <w:p w14:paraId="3900BFA5" w14:textId="411781CC" w:rsidR="0092763C" w:rsidRPr="00BF482B" w:rsidRDefault="0064714D" w:rsidP="006C68D3">
            <w:pPr>
              <w:jc w:val="both"/>
              <w:rPr>
                <w:rFonts w:ascii="Arial" w:hAnsi="Arial" w:cs="Arial"/>
                <w:kern w:val="2"/>
                <w:sz w:val="22"/>
                <w:szCs w:val="22"/>
              </w:rPr>
            </w:pPr>
            <w:r>
              <w:rPr>
                <w:rFonts w:ascii="Arial" w:hAnsi="Arial" w:cs="Arial"/>
                <w:kern w:val="2"/>
                <w:sz w:val="22"/>
                <w:szCs w:val="22"/>
              </w:rPr>
              <w:t xml:space="preserve">- </w:t>
            </w:r>
            <w:r w:rsidR="0092763C" w:rsidRPr="00BF482B">
              <w:rPr>
                <w:rFonts w:ascii="Arial" w:hAnsi="Arial" w:cs="Arial"/>
                <w:kern w:val="2"/>
                <w:sz w:val="22"/>
                <w:szCs w:val="22"/>
              </w:rPr>
              <w:t>dėl Tiekėjo kaltė</w:t>
            </w:r>
            <w:r w:rsidR="00AA1EEE" w:rsidRPr="00BF482B">
              <w:rPr>
                <w:rFonts w:ascii="Arial" w:hAnsi="Arial" w:cs="Arial"/>
                <w:kern w:val="2"/>
                <w:sz w:val="22"/>
                <w:szCs w:val="22"/>
              </w:rPr>
              <w:t>s</w:t>
            </w:r>
            <w:r w:rsidR="0092763C" w:rsidRPr="00BF482B">
              <w:rPr>
                <w:rFonts w:ascii="Arial" w:hAnsi="Arial" w:cs="Arial"/>
                <w:kern w:val="2"/>
                <w:sz w:val="22"/>
                <w:szCs w:val="22"/>
              </w:rPr>
              <w:t>, Tiekėjas moka 2 000,00 Eur (du tūkstančiai eurų, 00 ct) dydžio baudą,</w:t>
            </w:r>
          </w:p>
          <w:p w14:paraId="6CC4EB64" w14:textId="7A2BB935" w:rsidR="0092763C" w:rsidRPr="00BF482B" w:rsidRDefault="0064714D" w:rsidP="006C68D3">
            <w:pPr>
              <w:jc w:val="both"/>
              <w:rPr>
                <w:rFonts w:ascii="Arial" w:hAnsi="Arial" w:cs="Arial"/>
                <w:kern w:val="2"/>
                <w:sz w:val="22"/>
                <w:szCs w:val="22"/>
              </w:rPr>
            </w:pPr>
            <w:r>
              <w:rPr>
                <w:rFonts w:ascii="Arial" w:hAnsi="Arial" w:cs="Arial"/>
                <w:kern w:val="2"/>
                <w:sz w:val="22"/>
                <w:szCs w:val="22"/>
              </w:rPr>
              <w:t xml:space="preserve">- </w:t>
            </w:r>
            <w:r w:rsidR="0092763C" w:rsidRPr="00BF482B">
              <w:rPr>
                <w:rFonts w:ascii="Arial" w:hAnsi="Arial" w:cs="Arial"/>
                <w:kern w:val="2"/>
                <w:sz w:val="22"/>
                <w:szCs w:val="22"/>
              </w:rPr>
              <w:t xml:space="preserve">dėl Pirkėjo kaltės, Pirkėjas moka 1 000,00 Eur (vienas tūkstantis eurų, 00 ct) dydžio baudą. </w:t>
            </w:r>
          </w:p>
          <w:p w14:paraId="59873BFC" w14:textId="77777777" w:rsidR="0092763C" w:rsidRPr="00BF482B" w:rsidRDefault="0092763C" w:rsidP="006C68D3">
            <w:pPr>
              <w:jc w:val="both"/>
              <w:rPr>
                <w:rFonts w:ascii="Arial" w:hAnsi="Arial" w:cs="Arial"/>
                <w:kern w:val="2"/>
                <w:sz w:val="22"/>
                <w:szCs w:val="22"/>
              </w:rPr>
            </w:pPr>
            <w:r w:rsidRPr="00BF482B">
              <w:rPr>
                <w:rFonts w:ascii="Arial" w:hAnsi="Arial" w:cs="Arial"/>
                <w:kern w:val="2"/>
                <w:sz w:val="22"/>
                <w:szCs w:val="22"/>
              </w:rPr>
              <w:t>9.3.2. Nepagrįstai nutraukus Sutarties vykdymą ne Sutartyje nustatyta tvarka:</w:t>
            </w:r>
          </w:p>
          <w:p w14:paraId="341518AD" w14:textId="464467E7" w:rsidR="0092763C" w:rsidRPr="00BF482B" w:rsidRDefault="0064714D" w:rsidP="006C68D3">
            <w:pPr>
              <w:jc w:val="both"/>
              <w:rPr>
                <w:rFonts w:ascii="Arial" w:hAnsi="Arial" w:cs="Arial"/>
                <w:kern w:val="2"/>
                <w:sz w:val="22"/>
                <w:szCs w:val="22"/>
              </w:rPr>
            </w:pPr>
            <w:r>
              <w:rPr>
                <w:rFonts w:ascii="Arial" w:hAnsi="Arial" w:cs="Arial"/>
                <w:kern w:val="2"/>
                <w:sz w:val="22"/>
                <w:szCs w:val="22"/>
              </w:rPr>
              <w:t xml:space="preserve">- </w:t>
            </w:r>
            <w:r w:rsidR="0092763C" w:rsidRPr="00BF482B">
              <w:rPr>
                <w:rFonts w:ascii="Arial" w:hAnsi="Arial" w:cs="Arial"/>
                <w:kern w:val="2"/>
                <w:sz w:val="22"/>
                <w:szCs w:val="22"/>
              </w:rPr>
              <w:t>Tiekėjui nutraukus Sutarties vykdymą, Tiekėjas moka 3 (trijų) procentų dydžio baudą nuo Pradinės Sutarties vertės be PVM, nurodytos Specialiųjų sąlygų 5.2 punkte.</w:t>
            </w:r>
          </w:p>
          <w:p w14:paraId="7CBFE0C7" w14:textId="7022B823" w:rsidR="0092763C" w:rsidRPr="00BF482B" w:rsidRDefault="0064714D" w:rsidP="006C68D3">
            <w:pPr>
              <w:jc w:val="both"/>
              <w:rPr>
                <w:rFonts w:ascii="Arial" w:hAnsi="Arial" w:cs="Arial"/>
                <w:kern w:val="2"/>
                <w:sz w:val="22"/>
                <w:szCs w:val="22"/>
              </w:rPr>
            </w:pPr>
            <w:r>
              <w:rPr>
                <w:rFonts w:ascii="Arial" w:hAnsi="Arial" w:cs="Arial"/>
                <w:kern w:val="2"/>
                <w:sz w:val="22"/>
                <w:szCs w:val="22"/>
              </w:rPr>
              <w:t xml:space="preserve">- </w:t>
            </w:r>
            <w:r w:rsidR="0092763C" w:rsidRPr="00BF482B">
              <w:rPr>
                <w:rFonts w:ascii="Arial" w:hAnsi="Arial" w:cs="Arial"/>
                <w:kern w:val="2"/>
                <w:sz w:val="22"/>
                <w:szCs w:val="22"/>
              </w:rPr>
              <w:t>Pirkėjui nutraukus Sutarties vykdymą, Pirkėjas moka 1 (vieno) procento dydžio baudą, nuo Pradinės Sutarties vertės be PVM, nurodytos Specialiųjų sąlygų 5.2 punkte.</w:t>
            </w:r>
          </w:p>
        </w:tc>
      </w:tr>
      <w:tr w:rsidR="0092763C" w:rsidRPr="00BF482B" w14:paraId="3A1BC4FA" w14:textId="77777777">
        <w:trPr>
          <w:trHeight w:val="300"/>
        </w:trPr>
        <w:tc>
          <w:tcPr>
            <w:tcW w:w="3094" w:type="dxa"/>
            <w:gridSpan w:val="2"/>
          </w:tcPr>
          <w:p w14:paraId="0E4BB632" w14:textId="0AF19C99" w:rsidR="0092763C" w:rsidRPr="00BF482B" w:rsidRDefault="0092763C" w:rsidP="0092763C">
            <w:pPr>
              <w:rPr>
                <w:rFonts w:ascii="Arial" w:hAnsi="Arial" w:cs="Arial"/>
                <w:b/>
                <w:kern w:val="2"/>
                <w:sz w:val="22"/>
                <w:szCs w:val="22"/>
              </w:rPr>
            </w:pPr>
            <w:r w:rsidRPr="00BF482B">
              <w:rPr>
                <w:rFonts w:ascii="Arial" w:hAnsi="Arial" w:cs="Arial"/>
                <w:b/>
                <w:kern w:val="2"/>
                <w:sz w:val="22"/>
                <w:szCs w:val="22"/>
              </w:rPr>
              <w:t xml:space="preserve">9.4. Tiekėjui taikoma bauda dėl esamų subtiekėjų ar specialistų pakeitimo / </w:t>
            </w:r>
            <w:r w:rsidRPr="00BF482B">
              <w:rPr>
                <w:rFonts w:ascii="Arial" w:hAnsi="Arial" w:cs="Arial"/>
                <w:b/>
                <w:kern w:val="2"/>
                <w:sz w:val="22"/>
                <w:szCs w:val="22"/>
              </w:rPr>
              <w:lastRenderedPageBreak/>
              <w:t>naujų subtiekėjų pasitelkimo nesilaikant Bendrosiose sąlygose nurodytos subtiekėjų ir (ar) specialistų keitimo tvarkos</w:t>
            </w:r>
          </w:p>
        </w:tc>
        <w:tc>
          <w:tcPr>
            <w:tcW w:w="6441" w:type="dxa"/>
            <w:gridSpan w:val="2"/>
          </w:tcPr>
          <w:p w14:paraId="663FD6AE" w14:textId="141D4D9C" w:rsidR="0092763C" w:rsidRPr="00BF482B" w:rsidRDefault="00A508FD" w:rsidP="0092763C">
            <w:pPr>
              <w:rPr>
                <w:rFonts w:ascii="Arial" w:hAnsi="Arial" w:cs="Arial"/>
                <w:kern w:val="2"/>
                <w:sz w:val="22"/>
                <w:szCs w:val="22"/>
              </w:rPr>
            </w:pPr>
            <w:r w:rsidRPr="00BF482B">
              <w:rPr>
                <w:rFonts w:ascii="Arial" w:hAnsi="Arial" w:cs="Arial"/>
                <w:bCs/>
                <w:color w:val="000000"/>
                <w:kern w:val="2"/>
                <w:sz w:val="22"/>
                <w:szCs w:val="22"/>
              </w:rPr>
              <w:lastRenderedPageBreak/>
              <w:t xml:space="preserve">1 000,00 </w:t>
            </w:r>
            <w:r w:rsidRPr="00BF482B">
              <w:rPr>
                <w:rFonts w:ascii="Arial" w:hAnsi="Arial" w:cs="Arial"/>
                <w:bCs/>
                <w:kern w:val="2"/>
                <w:sz w:val="22"/>
                <w:szCs w:val="22"/>
              </w:rPr>
              <w:t xml:space="preserve">Eur (tūkstantis </w:t>
            </w:r>
            <w:r w:rsidRPr="00BF482B">
              <w:rPr>
                <w:rFonts w:ascii="Arial" w:hAnsi="Arial" w:cs="Arial"/>
                <w:kern w:val="2"/>
                <w:sz w:val="22"/>
                <w:szCs w:val="22"/>
              </w:rPr>
              <w:t>eurų, 00 ct) dydžio bauda už kiekvieną atvejį.</w:t>
            </w:r>
          </w:p>
        </w:tc>
      </w:tr>
      <w:tr w:rsidR="0092763C" w:rsidRPr="00BF482B" w14:paraId="02A0AD2F" w14:textId="77777777">
        <w:trPr>
          <w:trHeight w:val="300"/>
        </w:trPr>
        <w:tc>
          <w:tcPr>
            <w:tcW w:w="3094" w:type="dxa"/>
            <w:gridSpan w:val="2"/>
          </w:tcPr>
          <w:p w14:paraId="566076A6" w14:textId="1092562B" w:rsidR="0092763C" w:rsidRPr="00BF482B" w:rsidRDefault="0092763C" w:rsidP="0092763C">
            <w:pPr>
              <w:rPr>
                <w:rFonts w:ascii="Arial" w:hAnsi="Arial" w:cs="Arial"/>
                <w:b/>
                <w:kern w:val="2"/>
                <w:sz w:val="22"/>
                <w:szCs w:val="22"/>
              </w:rPr>
            </w:pPr>
            <w:r w:rsidRPr="00BF482B">
              <w:rPr>
                <w:rFonts w:ascii="Arial" w:hAnsi="Arial" w:cs="Arial"/>
                <w:b/>
                <w:kern w:val="2"/>
                <w:sz w:val="22"/>
                <w:szCs w:val="22"/>
              </w:rPr>
              <w:t>9.5. Tiekėjui taikomos baudos dėl aplinkosauginių ir (arba) socialinių kriterijų nesilaikymo</w:t>
            </w:r>
          </w:p>
        </w:tc>
        <w:tc>
          <w:tcPr>
            <w:tcW w:w="6441" w:type="dxa"/>
            <w:gridSpan w:val="2"/>
          </w:tcPr>
          <w:p w14:paraId="76764519" w14:textId="77777777" w:rsidR="000B12E6" w:rsidRPr="00BF482B" w:rsidRDefault="000B12E6" w:rsidP="000B12E6">
            <w:pPr>
              <w:rPr>
                <w:rFonts w:ascii="Arial" w:hAnsi="Arial" w:cs="Arial"/>
                <w:bCs/>
                <w:kern w:val="2"/>
                <w:sz w:val="22"/>
                <w:szCs w:val="22"/>
              </w:rPr>
            </w:pPr>
            <w:r w:rsidRPr="00BF482B">
              <w:rPr>
                <w:rFonts w:ascii="Arial" w:hAnsi="Arial" w:cs="Arial"/>
                <w:bCs/>
                <w:kern w:val="2"/>
                <w:sz w:val="22"/>
                <w:szCs w:val="22"/>
              </w:rPr>
              <w:t>Netaikoma</w:t>
            </w:r>
          </w:p>
          <w:p w14:paraId="748DE540" w14:textId="58EEEF6A" w:rsidR="0092763C" w:rsidRPr="00BF482B" w:rsidRDefault="0092763C" w:rsidP="0092763C">
            <w:pPr>
              <w:rPr>
                <w:rFonts w:ascii="Arial" w:hAnsi="Arial" w:cs="Arial"/>
                <w:color w:val="4472C4"/>
                <w:kern w:val="2"/>
                <w:sz w:val="22"/>
                <w:szCs w:val="22"/>
              </w:rPr>
            </w:pPr>
          </w:p>
        </w:tc>
      </w:tr>
      <w:tr w:rsidR="0092763C" w:rsidRPr="00BF482B" w14:paraId="7439E02A" w14:textId="77777777">
        <w:trPr>
          <w:trHeight w:val="300"/>
        </w:trPr>
        <w:tc>
          <w:tcPr>
            <w:tcW w:w="3094" w:type="dxa"/>
            <w:gridSpan w:val="2"/>
          </w:tcPr>
          <w:p w14:paraId="69208AF6" w14:textId="7EE0BDAD" w:rsidR="0092763C" w:rsidRPr="00BF482B" w:rsidRDefault="0092763C" w:rsidP="0092763C">
            <w:pPr>
              <w:rPr>
                <w:rFonts w:ascii="Arial" w:hAnsi="Arial" w:cs="Arial"/>
                <w:b/>
                <w:kern w:val="2"/>
                <w:sz w:val="22"/>
                <w:szCs w:val="22"/>
              </w:rPr>
            </w:pPr>
            <w:r w:rsidRPr="00BF482B">
              <w:rPr>
                <w:rFonts w:ascii="Arial" w:hAnsi="Arial" w:cs="Arial"/>
                <w:b/>
                <w:kern w:val="2"/>
                <w:sz w:val="22"/>
                <w:szCs w:val="22"/>
              </w:rPr>
              <w:t>9.6. Tiekėjui / Pirkėjui taikoma bauda dėl konfidencialumo reikalavimų nesilaikymo</w:t>
            </w:r>
          </w:p>
        </w:tc>
        <w:tc>
          <w:tcPr>
            <w:tcW w:w="6441" w:type="dxa"/>
            <w:gridSpan w:val="2"/>
          </w:tcPr>
          <w:p w14:paraId="49B22140" w14:textId="77777777" w:rsidR="0092763C" w:rsidRPr="00BF482B" w:rsidRDefault="0092763C" w:rsidP="0092763C">
            <w:pPr>
              <w:rPr>
                <w:rFonts w:ascii="Arial" w:hAnsi="Arial" w:cs="Arial"/>
                <w:bCs/>
                <w:kern w:val="2"/>
                <w:sz w:val="22"/>
                <w:szCs w:val="22"/>
              </w:rPr>
            </w:pPr>
            <w:r w:rsidRPr="00BF482B">
              <w:rPr>
                <w:rFonts w:ascii="Arial" w:hAnsi="Arial" w:cs="Arial"/>
                <w:bCs/>
                <w:kern w:val="2"/>
                <w:sz w:val="22"/>
                <w:szCs w:val="22"/>
              </w:rPr>
              <w:t>Netaikoma</w:t>
            </w:r>
          </w:p>
          <w:p w14:paraId="30A99159" w14:textId="427831BE" w:rsidR="0092763C" w:rsidRPr="00BF482B" w:rsidRDefault="0092763C" w:rsidP="0092763C">
            <w:pPr>
              <w:rPr>
                <w:rFonts w:ascii="Arial" w:hAnsi="Arial" w:cs="Arial"/>
                <w:color w:val="4472C4"/>
                <w:kern w:val="2"/>
                <w:sz w:val="22"/>
                <w:szCs w:val="22"/>
              </w:rPr>
            </w:pPr>
          </w:p>
        </w:tc>
      </w:tr>
      <w:tr w:rsidR="0092763C" w:rsidRPr="00BF482B" w14:paraId="1E6BA83A" w14:textId="77777777">
        <w:trPr>
          <w:trHeight w:val="300"/>
        </w:trPr>
        <w:tc>
          <w:tcPr>
            <w:tcW w:w="3094" w:type="dxa"/>
            <w:gridSpan w:val="2"/>
          </w:tcPr>
          <w:p w14:paraId="6B59AD7B" w14:textId="3DB423A4" w:rsidR="0092763C" w:rsidRPr="00BF482B" w:rsidRDefault="0092763C" w:rsidP="0092763C">
            <w:pPr>
              <w:rPr>
                <w:rFonts w:ascii="Arial" w:hAnsi="Arial" w:cs="Arial"/>
                <w:b/>
                <w:kern w:val="2"/>
                <w:sz w:val="22"/>
                <w:szCs w:val="22"/>
              </w:rPr>
            </w:pPr>
            <w:r w:rsidRPr="00BF482B">
              <w:rPr>
                <w:rFonts w:ascii="Arial" w:hAnsi="Arial" w:cs="Arial"/>
                <w:b/>
                <w:sz w:val="22"/>
                <w:szCs w:val="22"/>
              </w:rPr>
              <w:t xml:space="preserve">9.7. Tiekėjui taikomos netesybos dėl pirkimo dokumentuose nustatytų Kokybinių kriterijų </w:t>
            </w:r>
            <w:proofErr w:type="spellStart"/>
            <w:r w:rsidRPr="00BF482B">
              <w:rPr>
                <w:rFonts w:ascii="Arial" w:hAnsi="Arial" w:cs="Arial"/>
                <w:b/>
                <w:sz w:val="22"/>
                <w:szCs w:val="22"/>
              </w:rPr>
              <w:t>nepasiekimo</w:t>
            </w:r>
            <w:proofErr w:type="spellEnd"/>
            <w:r w:rsidRPr="00BF482B">
              <w:rPr>
                <w:rFonts w:ascii="Arial" w:hAnsi="Arial" w:cs="Arial"/>
                <w:b/>
                <w:sz w:val="22"/>
                <w:szCs w:val="22"/>
              </w:rPr>
              <w:t xml:space="preserve"> Sutarties vykdymo metu</w:t>
            </w:r>
          </w:p>
        </w:tc>
        <w:tc>
          <w:tcPr>
            <w:tcW w:w="6441" w:type="dxa"/>
            <w:gridSpan w:val="2"/>
          </w:tcPr>
          <w:p w14:paraId="12273A2F" w14:textId="706B41D1" w:rsidR="0092763C" w:rsidRPr="00BF482B" w:rsidRDefault="0092763C" w:rsidP="0092763C">
            <w:pPr>
              <w:rPr>
                <w:rFonts w:ascii="Arial" w:hAnsi="Arial" w:cs="Arial"/>
                <w:bCs/>
                <w:kern w:val="2"/>
                <w:sz w:val="22"/>
                <w:szCs w:val="22"/>
              </w:rPr>
            </w:pPr>
            <w:r w:rsidRPr="00BF482B">
              <w:rPr>
                <w:rFonts w:ascii="Arial" w:hAnsi="Arial" w:cs="Arial"/>
                <w:bCs/>
                <w:kern w:val="2"/>
                <w:sz w:val="22"/>
                <w:szCs w:val="22"/>
              </w:rPr>
              <w:t xml:space="preserve">Netaikoma </w:t>
            </w:r>
          </w:p>
          <w:p w14:paraId="31D0481F" w14:textId="335F7E98" w:rsidR="0092763C" w:rsidRPr="00BF482B" w:rsidRDefault="0092763C" w:rsidP="0092763C">
            <w:pPr>
              <w:rPr>
                <w:rFonts w:ascii="Arial" w:hAnsi="Arial" w:cs="Arial"/>
                <w:color w:val="4472C4"/>
                <w:kern w:val="2"/>
                <w:sz w:val="22"/>
                <w:szCs w:val="22"/>
              </w:rPr>
            </w:pPr>
          </w:p>
        </w:tc>
      </w:tr>
      <w:tr w:rsidR="0092763C" w:rsidRPr="00BF482B"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92763C" w:rsidRPr="00BF482B" w:rsidRDefault="0092763C" w:rsidP="0092763C">
            <w:pPr>
              <w:rPr>
                <w:rFonts w:ascii="Arial" w:hAnsi="Arial" w:cs="Arial"/>
                <w:b/>
                <w:kern w:val="2"/>
                <w:sz w:val="22"/>
                <w:szCs w:val="22"/>
              </w:rPr>
            </w:pPr>
            <w:r w:rsidRPr="00BF482B">
              <w:rPr>
                <w:rFonts w:ascii="Arial" w:hAnsi="Arial" w:cs="Arial"/>
                <w:b/>
                <w:kern w:val="2"/>
                <w:sz w:val="22"/>
                <w:szCs w:val="22"/>
              </w:rPr>
              <w:t xml:space="preserve">9.8. Tiekėjui taikomos netesybos dėl Sutarties įvykdymo užtikrinimo </w:t>
            </w:r>
            <w:r w:rsidRPr="00BF482B">
              <w:rPr>
                <w:rFonts w:ascii="Arial" w:hAnsi="Arial" w:cs="Arial"/>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095327C6" w:rsidR="0092763C" w:rsidRPr="00BF482B" w:rsidRDefault="00AD0131" w:rsidP="0092763C">
            <w:pPr>
              <w:rPr>
                <w:rFonts w:ascii="Arial" w:hAnsi="Arial" w:cs="Arial"/>
                <w:color w:val="4472C4"/>
                <w:kern w:val="2"/>
                <w:sz w:val="22"/>
                <w:szCs w:val="22"/>
              </w:rPr>
            </w:pPr>
            <w:r w:rsidRPr="00BF482B">
              <w:rPr>
                <w:rFonts w:ascii="Arial" w:hAnsi="Arial" w:cs="Arial"/>
                <w:kern w:val="2"/>
                <w:sz w:val="22"/>
                <w:szCs w:val="22"/>
              </w:rPr>
              <w:t>1 000,00 Eur (vienas tūkstantis eurų, 00 ct) dydžio bauda.</w:t>
            </w:r>
          </w:p>
        </w:tc>
      </w:tr>
      <w:tr w:rsidR="0092763C" w:rsidRPr="00BF482B" w14:paraId="126A6D36" w14:textId="77777777">
        <w:trPr>
          <w:trHeight w:val="300"/>
        </w:trPr>
        <w:tc>
          <w:tcPr>
            <w:tcW w:w="3094" w:type="dxa"/>
            <w:gridSpan w:val="2"/>
          </w:tcPr>
          <w:p w14:paraId="10384E36" w14:textId="4FFA607E" w:rsidR="0092763C" w:rsidRPr="00BF482B" w:rsidRDefault="0092763C" w:rsidP="0092763C">
            <w:pPr>
              <w:rPr>
                <w:rFonts w:ascii="Arial" w:hAnsi="Arial" w:cs="Arial"/>
                <w:b/>
                <w:bCs/>
                <w:kern w:val="2"/>
                <w:sz w:val="22"/>
                <w:szCs w:val="22"/>
              </w:rPr>
            </w:pPr>
            <w:r w:rsidRPr="00BF482B">
              <w:rPr>
                <w:rFonts w:ascii="Arial" w:hAnsi="Arial" w:cs="Arial"/>
                <w:b/>
                <w:sz w:val="22"/>
                <w:szCs w:val="22"/>
              </w:rPr>
              <w:t>9.9. Tiekėjui taikoma bauda dėl Pirkėjo simbolių, pavadinimo ir ženklo reklamoje ar rinkodaroje naudojimo reikalavimų nesilaikymo bei draudimo naudotis Pirkėjo sukurtais</w:t>
            </w:r>
            <w:r w:rsidRPr="00BF482B">
              <w:rPr>
                <w:rFonts w:ascii="Arial" w:hAnsi="Arial" w:cs="Arial"/>
                <w:bCs/>
                <w:sz w:val="22"/>
                <w:szCs w:val="22"/>
              </w:rPr>
              <w:t xml:space="preserve"> </w:t>
            </w:r>
            <w:r w:rsidRPr="00BF482B">
              <w:rPr>
                <w:rFonts w:ascii="Arial" w:hAnsi="Arial" w:cs="Arial"/>
                <w:b/>
                <w:sz w:val="22"/>
                <w:szCs w:val="22"/>
              </w:rPr>
              <w:t>intelektiniais veiklos rezultatais nesilaikymo</w:t>
            </w:r>
          </w:p>
        </w:tc>
        <w:tc>
          <w:tcPr>
            <w:tcW w:w="6441" w:type="dxa"/>
            <w:gridSpan w:val="2"/>
          </w:tcPr>
          <w:p w14:paraId="39D0982B" w14:textId="49E2630B" w:rsidR="0092763C" w:rsidRPr="00BF482B" w:rsidRDefault="00344FBA" w:rsidP="00344FBA">
            <w:pPr>
              <w:jc w:val="both"/>
              <w:rPr>
                <w:rFonts w:ascii="Arial" w:hAnsi="Arial" w:cs="Arial"/>
                <w:color w:val="4472C4"/>
                <w:kern w:val="2"/>
                <w:sz w:val="22"/>
                <w:szCs w:val="22"/>
              </w:rPr>
            </w:pPr>
            <w:r w:rsidRPr="00BF482B">
              <w:rPr>
                <w:rFonts w:ascii="Arial" w:hAnsi="Arial" w:cs="Arial"/>
                <w:bCs/>
                <w:color w:val="000000"/>
                <w:kern w:val="2"/>
                <w:sz w:val="22"/>
                <w:szCs w:val="22"/>
              </w:rPr>
              <w:t xml:space="preserve">100,00 </w:t>
            </w:r>
            <w:r w:rsidRPr="00BF482B">
              <w:rPr>
                <w:rFonts w:ascii="Arial" w:hAnsi="Arial" w:cs="Arial"/>
                <w:bCs/>
                <w:kern w:val="2"/>
                <w:sz w:val="22"/>
                <w:szCs w:val="22"/>
              </w:rPr>
              <w:t xml:space="preserve">Eur (šimtas </w:t>
            </w:r>
            <w:r w:rsidRPr="00BF482B">
              <w:rPr>
                <w:rFonts w:ascii="Arial" w:hAnsi="Arial" w:cs="Arial"/>
                <w:kern w:val="2"/>
                <w:sz w:val="22"/>
                <w:szCs w:val="22"/>
              </w:rPr>
              <w:t>eurų, 00 ct) dydžio bauda</w:t>
            </w:r>
            <w:r w:rsidRPr="00BF482B">
              <w:rPr>
                <w:rFonts w:ascii="Arial" w:hAnsi="Arial" w:cs="Arial"/>
                <w:sz w:val="22"/>
                <w:szCs w:val="22"/>
              </w:rPr>
              <w:t xml:space="preserve"> </w:t>
            </w:r>
            <w:r w:rsidRPr="00BF482B">
              <w:rPr>
                <w:rFonts w:ascii="Arial" w:hAnsi="Arial" w:cs="Arial"/>
                <w:kern w:val="2"/>
                <w:sz w:val="22"/>
                <w:szCs w:val="22"/>
              </w:rPr>
              <w:t>už kiekvieną atvejį.</w:t>
            </w:r>
          </w:p>
        </w:tc>
      </w:tr>
      <w:tr w:rsidR="0092763C" w:rsidRPr="00BF482B" w14:paraId="77AEF0AE" w14:textId="77777777">
        <w:trPr>
          <w:trHeight w:val="300"/>
        </w:trPr>
        <w:tc>
          <w:tcPr>
            <w:tcW w:w="3094" w:type="dxa"/>
            <w:gridSpan w:val="2"/>
          </w:tcPr>
          <w:p w14:paraId="17EC5DF4" w14:textId="49390910" w:rsidR="0092763C" w:rsidRPr="00BF482B" w:rsidRDefault="0092763C" w:rsidP="0092763C">
            <w:pPr>
              <w:rPr>
                <w:rFonts w:ascii="Arial" w:hAnsi="Arial" w:cs="Arial"/>
                <w:b/>
                <w:kern w:val="2"/>
                <w:sz w:val="22"/>
                <w:szCs w:val="22"/>
                <w:lang w:val="en-US"/>
              </w:rPr>
            </w:pPr>
            <w:r w:rsidRPr="00BF482B">
              <w:rPr>
                <w:rFonts w:ascii="Arial" w:hAnsi="Arial" w:cs="Arial"/>
                <w:b/>
                <w:kern w:val="2"/>
                <w:sz w:val="22"/>
                <w:szCs w:val="22"/>
                <w:lang w:val="en-US"/>
              </w:rPr>
              <w:t xml:space="preserve">9.10. </w:t>
            </w:r>
            <w:r w:rsidRPr="00BF482B">
              <w:rPr>
                <w:rFonts w:ascii="Arial" w:hAnsi="Arial" w:cs="Arial"/>
                <w:b/>
                <w:kern w:val="2"/>
                <w:sz w:val="22"/>
                <w:szCs w:val="22"/>
              </w:rPr>
              <w:t>Kitos netesybos</w:t>
            </w:r>
          </w:p>
        </w:tc>
        <w:tc>
          <w:tcPr>
            <w:tcW w:w="6441" w:type="dxa"/>
            <w:gridSpan w:val="2"/>
          </w:tcPr>
          <w:p w14:paraId="61DD08FE" w14:textId="395EE368" w:rsidR="0092763C" w:rsidRPr="00BF482B" w:rsidRDefault="0052009A" w:rsidP="00DC052D">
            <w:pPr>
              <w:jc w:val="both"/>
              <w:rPr>
                <w:rFonts w:ascii="Arial" w:hAnsi="Arial" w:cs="Arial"/>
                <w:color w:val="4472C4"/>
                <w:kern w:val="2"/>
                <w:sz w:val="22"/>
                <w:szCs w:val="22"/>
              </w:rPr>
            </w:pPr>
            <w:r w:rsidRPr="003B2F47">
              <w:rPr>
                <w:rFonts w:ascii="Arial" w:hAnsi="Arial" w:cs="Arial"/>
                <w:kern w:val="2"/>
                <w:sz w:val="22"/>
                <w:szCs w:val="22"/>
              </w:rPr>
              <w:t>Tiekėjas, nevykdantis Sutarties Bendrųjų sąlygų 16.5 – 16.18 papunkčiuose nurodytų pareigų, sumoka Pirkėjui per jo nurodytą terminą 5 000,00 Eur (penkių tūkstančių eurų) dydžio baudą ir atlygina bet kokio pobūdžio Pirkėjo patirtus tiesioginius ir netiesioginius nuostolius, kiek jų nepadengia sumokėta bauda. Tiekėjas supranta ir sutinka, kad šioje Sutarties nuostatoje nurodyta bauda yra iš anksto Šalių sutarti minimalūs Pirkėjo nuostoliai, nereikalaujantys iš Pirkėjo nuostolius pagrindžiančių įrodymų. Jeigu Tiekėjas, sumokėjęs baudą, vis tiek nevykdo Sutarties Bendrųjų sąlygų 16.5 – 16.18 papunkčiuose nurodytų pareigų arba pažeidžia juos pakartotinai, Pirkėjas įgyja teisę vienašališkai nutraukti Sutartį jos Bendrųjų sąlygų 22 skyriuje nustatyta tvarka.</w:t>
            </w:r>
          </w:p>
        </w:tc>
      </w:tr>
      <w:tr w:rsidR="0092763C" w:rsidRPr="00BF482B" w14:paraId="7412B22E" w14:textId="77777777">
        <w:trPr>
          <w:trHeight w:val="300"/>
        </w:trPr>
        <w:tc>
          <w:tcPr>
            <w:tcW w:w="9535" w:type="dxa"/>
            <w:gridSpan w:val="4"/>
          </w:tcPr>
          <w:p w14:paraId="0D543F72" w14:textId="77777777" w:rsidR="0092763C" w:rsidRPr="00BF482B" w:rsidRDefault="0092763C" w:rsidP="0092763C">
            <w:pPr>
              <w:jc w:val="center"/>
              <w:rPr>
                <w:rFonts w:ascii="Arial" w:hAnsi="Arial" w:cs="Arial"/>
                <w:color w:val="4472C4"/>
                <w:kern w:val="2"/>
                <w:sz w:val="22"/>
                <w:szCs w:val="22"/>
              </w:rPr>
            </w:pPr>
            <w:r w:rsidRPr="00BF482B">
              <w:rPr>
                <w:rFonts w:ascii="Arial" w:hAnsi="Arial" w:cs="Arial"/>
                <w:b/>
                <w:kern w:val="2"/>
                <w:sz w:val="22"/>
                <w:szCs w:val="22"/>
              </w:rPr>
              <w:t>10. ESMINĖS SUTARTIES SĄLYGOS</w:t>
            </w:r>
          </w:p>
        </w:tc>
      </w:tr>
      <w:tr w:rsidR="001571CC" w:rsidRPr="00BF482B" w14:paraId="4A74E676" w14:textId="77777777">
        <w:trPr>
          <w:trHeight w:val="300"/>
        </w:trPr>
        <w:tc>
          <w:tcPr>
            <w:tcW w:w="3094" w:type="dxa"/>
            <w:gridSpan w:val="2"/>
          </w:tcPr>
          <w:p w14:paraId="0C4A90A4" w14:textId="48800356" w:rsidR="001571CC" w:rsidRPr="00BF482B" w:rsidRDefault="001571CC" w:rsidP="001571CC">
            <w:pPr>
              <w:rPr>
                <w:rFonts w:ascii="Arial" w:hAnsi="Arial" w:cs="Arial"/>
                <w:b/>
                <w:kern w:val="2"/>
                <w:sz w:val="22"/>
                <w:szCs w:val="22"/>
                <w:lang w:val="en-US"/>
              </w:rPr>
            </w:pPr>
            <w:r w:rsidRPr="00BF482B">
              <w:rPr>
                <w:rFonts w:ascii="Arial" w:hAnsi="Arial" w:cs="Arial"/>
                <w:b/>
                <w:kern w:val="2"/>
                <w:sz w:val="22"/>
                <w:szCs w:val="22"/>
                <w:lang w:val="en-US"/>
              </w:rPr>
              <w:t xml:space="preserve">10.1. </w:t>
            </w:r>
            <w:r w:rsidRPr="00BF482B">
              <w:rPr>
                <w:rFonts w:ascii="Arial" w:hAnsi="Arial" w:cs="Arial"/>
                <w:b/>
                <w:kern w:val="2"/>
                <w:sz w:val="22"/>
                <w:szCs w:val="22"/>
              </w:rPr>
              <w:t>Esminės Sutarties sąlygos</w:t>
            </w:r>
          </w:p>
        </w:tc>
        <w:tc>
          <w:tcPr>
            <w:tcW w:w="6441" w:type="dxa"/>
            <w:gridSpan w:val="2"/>
          </w:tcPr>
          <w:p w14:paraId="1AD3CD3A" w14:textId="1047D7B0" w:rsidR="001571CC" w:rsidRPr="00BF482B" w:rsidRDefault="001571CC" w:rsidP="00171A08">
            <w:pPr>
              <w:jc w:val="both"/>
              <w:rPr>
                <w:rFonts w:ascii="Arial" w:hAnsi="Arial" w:cs="Arial"/>
                <w:color w:val="4472C4"/>
                <w:kern w:val="2"/>
                <w:sz w:val="22"/>
                <w:szCs w:val="22"/>
              </w:rPr>
            </w:pPr>
            <w:r w:rsidRPr="00BF482B">
              <w:rPr>
                <w:rFonts w:ascii="Arial" w:hAnsi="Arial" w:cs="Arial"/>
                <w:kern w:val="2"/>
                <w:sz w:val="22"/>
                <w:szCs w:val="22"/>
              </w:rPr>
              <w:t>Esminėmis Sutarties sąlygomis laikomi Specialiųjų sąlygų 4.1 ir 6.2 punktai.</w:t>
            </w:r>
          </w:p>
        </w:tc>
      </w:tr>
      <w:tr w:rsidR="001571CC" w:rsidRPr="00BF482B" w14:paraId="68A8F8F5" w14:textId="77777777">
        <w:trPr>
          <w:trHeight w:val="300"/>
        </w:trPr>
        <w:tc>
          <w:tcPr>
            <w:tcW w:w="3094" w:type="dxa"/>
            <w:gridSpan w:val="2"/>
          </w:tcPr>
          <w:p w14:paraId="458F7686" w14:textId="28A3D4D6" w:rsidR="001571CC" w:rsidRPr="00BF482B" w:rsidRDefault="001571CC" w:rsidP="001571CC">
            <w:pPr>
              <w:rPr>
                <w:rFonts w:ascii="Arial" w:hAnsi="Arial" w:cs="Arial"/>
                <w:b/>
                <w:kern w:val="2"/>
                <w:sz w:val="22"/>
                <w:szCs w:val="22"/>
              </w:rPr>
            </w:pPr>
            <w:r w:rsidRPr="00BF482B">
              <w:rPr>
                <w:rFonts w:ascii="Arial" w:hAnsi="Arial" w:cs="Arial"/>
                <w:b/>
                <w:bCs/>
                <w:sz w:val="22"/>
                <w:szCs w:val="22"/>
              </w:rPr>
              <w:lastRenderedPageBreak/>
              <w:t>10.2. Dideli arba nuolatiniai esminės Sutarties sąlygos vykdymo trūkumai</w:t>
            </w:r>
          </w:p>
        </w:tc>
        <w:tc>
          <w:tcPr>
            <w:tcW w:w="6441" w:type="dxa"/>
            <w:gridSpan w:val="2"/>
          </w:tcPr>
          <w:p w14:paraId="2BC2BBBD" w14:textId="0AF9B8A4" w:rsidR="001571CC" w:rsidRPr="00BF482B" w:rsidRDefault="001571CC" w:rsidP="001571CC">
            <w:pPr>
              <w:rPr>
                <w:rFonts w:ascii="Arial" w:hAnsi="Arial" w:cs="Arial"/>
                <w:kern w:val="2"/>
                <w:sz w:val="22"/>
                <w:szCs w:val="22"/>
              </w:rPr>
            </w:pPr>
            <w:r w:rsidRPr="00BF482B">
              <w:rPr>
                <w:rFonts w:ascii="Arial" w:hAnsi="Arial" w:cs="Arial"/>
                <w:kern w:val="2"/>
                <w:sz w:val="22"/>
                <w:szCs w:val="22"/>
              </w:rPr>
              <w:t>Tiekėjas 2 (du) kartus pažeidus Specialiųjų sąlygų 4.1 ir/arba 6.2 punktus.</w:t>
            </w:r>
          </w:p>
        </w:tc>
      </w:tr>
      <w:tr w:rsidR="001571CC" w:rsidRPr="00BF482B" w14:paraId="5D5614C8" w14:textId="77777777">
        <w:trPr>
          <w:trHeight w:val="300"/>
        </w:trPr>
        <w:tc>
          <w:tcPr>
            <w:tcW w:w="9535" w:type="dxa"/>
            <w:gridSpan w:val="4"/>
          </w:tcPr>
          <w:p w14:paraId="01BA2625" w14:textId="77777777" w:rsidR="001571CC" w:rsidRPr="00BF482B" w:rsidRDefault="001571CC" w:rsidP="001571CC">
            <w:pPr>
              <w:jc w:val="center"/>
              <w:rPr>
                <w:rFonts w:ascii="Arial" w:hAnsi="Arial" w:cs="Arial"/>
                <w:b/>
                <w:kern w:val="2"/>
                <w:sz w:val="22"/>
                <w:szCs w:val="22"/>
              </w:rPr>
            </w:pPr>
            <w:r w:rsidRPr="00BF482B">
              <w:rPr>
                <w:rFonts w:ascii="Arial" w:hAnsi="Arial" w:cs="Arial"/>
                <w:b/>
                <w:kern w:val="2"/>
                <w:sz w:val="22"/>
                <w:szCs w:val="22"/>
              </w:rPr>
              <w:t>11. SUTARTIES GALIOJIMAS IR KEITIMAS</w:t>
            </w:r>
          </w:p>
        </w:tc>
      </w:tr>
      <w:tr w:rsidR="001571CC" w:rsidRPr="00BF482B" w14:paraId="01B4A21F" w14:textId="77777777">
        <w:trPr>
          <w:trHeight w:val="300"/>
        </w:trPr>
        <w:tc>
          <w:tcPr>
            <w:tcW w:w="3094" w:type="dxa"/>
            <w:gridSpan w:val="2"/>
          </w:tcPr>
          <w:p w14:paraId="4A683777" w14:textId="77777777" w:rsidR="001571CC" w:rsidRPr="00BF482B" w:rsidRDefault="001571CC" w:rsidP="001571CC">
            <w:pPr>
              <w:rPr>
                <w:rFonts w:ascii="Arial" w:hAnsi="Arial" w:cs="Arial"/>
                <w:b/>
                <w:kern w:val="2"/>
                <w:sz w:val="22"/>
                <w:szCs w:val="22"/>
              </w:rPr>
            </w:pPr>
            <w:r w:rsidRPr="00BF482B">
              <w:rPr>
                <w:rFonts w:ascii="Arial" w:hAnsi="Arial" w:cs="Arial"/>
                <w:b/>
                <w:sz w:val="22"/>
                <w:szCs w:val="22"/>
              </w:rPr>
              <w:t>11.1. Sutarties sudarymas ir įsigaliojimas</w:t>
            </w:r>
          </w:p>
        </w:tc>
        <w:tc>
          <w:tcPr>
            <w:tcW w:w="6441" w:type="dxa"/>
            <w:gridSpan w:val="2"/>
          </w:tcPr>
          <w:p w14:paraId="7396F7FD" w14:textId="18756C13" w:rsidR="0021285D" w:rsidRPr="006C68D3" w:rsidRDefault="001571CC" w:rsidP="00171A08">
            <w:pPr>
              <w:jc w:val="both"/>
              <w:rPr>
                <w:rFonts w:ascii="Arial" w:hAnsi="Arial" w:cs="Arial"/>
                <w:kern w:val="2"/>
                <w:sz w:val="22"/>
                <w:szCs w:val="22"/>
              </w:rPr>
            </w:pPr>
            <w:r w:rsidRPr="00BF482B">
              <w:rPr>
                <w:rFonts w:ascii="Arial" w:hAnsi="Arial" w:cs="Arial"/>
                <w:sz w:val="22"/>
                <w:szCs w:val="22"/>
              </w:rPr>
              <w:t>Sutartis įsigalioja nuo 2027 m. sausio 4 d., tačiau, jeigu ši Sutartis sudaroma vėliau nei 2027 m. sausio 4 d., Sutartis įsigalioja nuo jos sudarymo bei įvykdžius Sutarties</w:t>
            </w:r>
            <w:r w:rsidRPr="006C68D3">
              <w:rPr>
                <w:rFonts w:ascii="Arial" w:hAnsi="Arial" w:cs="Arial"/>
                <w:sz w:val="22"/>
                <w:szCs w:val="22"/>
              </w:rPr>
              <w:t xml:space="preserve"> </w:t>
            </w:r>
            <w:r w:rsidR="00876605" w:rsidRPr="006C68D3">
              <w:rPr>
                <w:rFonts w:ascii="Arial" w:hAnsi="Arial" w:cs="Arial"/>
                <w:sz w:val="22"/>
                <w:szCs w:val="22"/>
              </w:rPr>
              <w:t>8</w:t>
            </w:r>
            <w:r w:rsidRPr="006C68D3">
              <w:rPr>
                <w:rFonts w:ascii="Arial" w:hAnsi="Arial" w:cs="Arial"/>
                <w:sz w:val="22"/>
                <w:szCs w:val="22"/>
              </w:rPr>
              <w:t>.</w:t>
            </w:r>
            <w:r w:rsidR="00876605" w:rsidRPr="006C68D3">
              <w:rPr>
                <w:rFonts w:ascii="Arial" w:hAnsi="Arial" w:cs="Arial"/>
                <w:sz w:val="22"/>
                <w:szCs w:val="22"/>
              </w:rPr>
              <w:t>3</w:t>
            </w:r>
            <w:r w:rsidRPr="006C68D3">
              <w:rPr>
                <w:rFonts w:ascii="Arial" w:hAnsi="Arial" w:cs="Arial"/>
                <w:sz w:val="22"/>
                <w:szCs w:val="22"/>
              </w:rPr>
              <w:t xml:space="preserve"> </w:t>
            </w:r>
            <w:r w:rsidRPr="00BF482B">
              <w:rPr>
                <w:rFonts w:ascii="Arial" w:hAnsi="Arial" w:cs="Arial"/>
                <w:sz w:val="22"/>
                <w:szCs w:val="22"/>
              </w:rPr>
              <w:t xml:space="preserve">papunktyje nurodytus įsipareigojimus. Sutartis galioja iki visiško Sutartinių įsipareigojimų įvykdymo arba Sutarties nutraukimo, bet ne ilgiau nei </w:t>
            </w:r>
            <w:r w:rsidR="0021285D">
              <w:rPr>
                <w:rFonts w:ascii="Arial" w:hAnsi="Arial" w:cs="Arial"/>
                <w:sz w:val="22"/>
                <w:szCs w:val="22"/>
              </w:rPr>
              <w:t xml:space="preserve">iki </w:t>
            </w:r>
            <w:r w:rsidRPr="00BF482B">
              <w:rPr>
                <w:rFonts w:ascii="Arial" w:hAnsi="Arial" w:cs="Arial"/>
                <w:color w:val="000000" w:themeColor="text1"/>
                <w:sz w:val="22"/>
                <w:szCs w:val="22"/>
              </w:rPr>
              <w:t>2029 m. gruodžio 31 d</w:t>
            </w:r>
            <w:r w:rsidRPr="00BF482B">
              <w:rPr>
                <w:rFonts w:ascii="Arial" w:hAnsi="Arial" w:cs="Arial"/>
                <w:sz w:val="22"/>
                <w:szCs w:val="22"/>
              </w:rPr>
              <w:t xml:space="preserve">. Sutarties galiojimo metu Sutarties maksimali kaina, nurodyta Sutarties Specialiųjų </w:t>
            </w:r>
            <w:r w:rsidRPr="006C68D3">
              <w:rPr>
                <w:rFonts w:ascii="Arial" w:hAnsi="Arial" w:cs="Arial"/>
                <w:sz w:val="22"/>
                <w:szCs w:val="22"/>
              </w:rPr>
              <w:t xml:space="preserve">sąlygų </w:t>
            </w:r>
            <w:r w:rsidR="006C68D3" w:rsidRPr="006C68D3">
              <w:rPr>
                <w:rFonts w:ascii="Arial" w:hAnsi="Arial" w:cs="Arial"/>
                <w:sz w:val="22"/>
                <w:szCs w:val="22"/>
              </w:rPr>
              <w:t>5</w:t>
            </w:r>
            <w:r w:rsidRPr="006C68D3">
              <w:rPr>
                <w:rFonts w:ascii="Arial" w:hAnsi="Arial" w:cs="Arial"/>
                <w:sz w:val="22"/>
                <w:szCs w:val="22"/>
              </w:rPr>
              <w:t>.2</w:t>
            </w:r>
            <w:r w:rsidRPr="00BF482B">
              <w:rPr>
                <w:rFonts w:ascii="Arial" w:hAnsi="Arial" w:cs="Arial"/>
                <w:sz w:val="22"/>
                <w:szCs w:val="22"/>
              </w:rPr>
              <w:t xml:space="preserve"> punkte, negali būti viršyta.</w:t>
            </w:r>
          </w:p>
        </w:tc>
      </w:tr>
      <w:tr w:rsidR="001571CC" w:rsidRPr="00BF482B" w14:paraId="0D3292E1" w14:textId="77777777">
        <w:trPr>
          <w:trHeight w:val="300"/>
        </w:trPr>
        <w:tc>
          <w:tcPr>
            <w:tcW w:w="3094" w:type="dxa"/>
            <w:gridSpan w:val="2"/>
          </w:tcPr>
          <w:p w14:paraId="09BC2075" w14:textId="316E2550" w:rsidR="001571CC" w:rsidRPr="00BF482B" w:rsidRDefault="001571CC" w:rsidP="001571CC">
            <w:pPr>
              <w:rPr>
                <w:rFonts w:ascii="Arial" w:hAnsi="Arial" w:cs="Arial"/>
                <w:b/>
                <w:kern w:val="2"/>
                <w:sz w:val="22"/>
                <w:szCs w:val="22"/>
              </w:rPr>
            </w:pPr>
            <w:r w:rsidRPr="00BF482B">
              <w:rPr>
                <w:rFonts w:ascii="Arial" w:hAnsi="Arial" w:cs="Arial"/>
                <w:b/>
                <w:kern w:val="2"/>
                <w:sz w:val="22"/>
                <w:szCs w:val="22"/>
              </w:rPr>
              <w:t>11.2. Sutarties galiojimo termino pratęsimas</w:t>
            </w:r>
          </w:p>
        </w:tc>
        <w:tc>
          <w:tcPr>
            <w:tcW w:w="6441" w:type="dxa"/>
            <w:gridSpan w:val="2"/>
          </w:tcPr>
          <w:p w14:paraId="7197E005" w14:textId="77777777" w:rsidR="001571CC" w:rsidRPr="00BF482B" w:rsidRDefault="001571CC" w:rsidP="001571CC">
            <w:pPr>
              <w:rPr>
                <w:rFonts w:ascii="Arial" w:hAnsi="Arial" w:cs="Arial"/>
                <w:kern w:val="2"/>
                <w:sz w:val="22"/>
                <w:szCs w:val="22"/>
              </w:rPr>
            </w:pPr>
            <w:r w:rsidRPr="00BF482B">
              <w:rPr>
                <w:rFonts w:ascii="Arial" w:hAnsi="Arial" w:cs="Arial"/>
                <w:kern w:val="2"/>
                <w:sz w:val="22"/>
                <w:szCs w:val="22"/>
              </w:rPr>
              <w:t>Netaikoma</w:t>
            </w:r>
          </w:p>
          <w:p w14:paraId="782060E8" w14:textId="0497B10D" w:rsidR="001571CC" w:rsidRPr="00BF482B" w:rsidRDefault="001571CC" w:rsidP="001571CC">
            <w:pPr>
              <w:rPr>
                <w:rFonts w:ascii="Arial" w:hAnsi="Arial" w:cs="Arial"/>
                <w:kern w:val="2"/>
                <w:sz w:val="22"/>
                <w:szCs w:val="22"/>
              </w:rPr>
            </w:pPr>
          </w:p>
        </w:tc>
      </w:tr>
      <w:tr w:rsidR="001571CC" w:rsidRPr="00BF482B" w14:paraId="7FE809EC" w14:textId="77777777">
        <w:trPr>
          <w:trHeight w:val="300"/>
        </w:trPr>
        <w:tc>
          <w:tcPr>
            <w:tcW w:w="9535" w:type="dxa"/>
            <w:gridSpan w:val="4"/>
          </w:tcPr>
          <w:p w14:paraId="6839791C" w14:textId="77777777" w:rsidR="001571CC" w:rsidRPr="00BF482B" w:rsidRDefault="001571CC" w:rsidP="001571CC">
            <w:pPr>
              <w:jc w:val="center"/>
              <w:rPr>
                <w:rFonts w:ascii="Arial" w:hAnsi="Arial" w:cs="Arial"/>
                <w:b/>
                <w:kern w:val="2"/>
                <w:sz w:val="22"/>
                <w:szCs w:val="22"/>
              </w:rPr>
            </w:pPr>
            <w:r w:rsidRPr="00BF482B">
              <w:rPr>
                <w:rFonts w:ascii="Arial" w:hAnsi="Arial" w:cs="Arial"/>
                <w:b/>
                <w:kern w:val="2"/>
                <w:sz w:val="22"/>
                <w:szCs w:val="22"/>
              </w:rPr>
              <w:t>12. SUTARTIES NUTRAUKIMAS</w:t>
            </w:r>
          </w:p>
        </w:tc>
      </w:tr>
      <w:tr w:rsidR="00AC04F5" w:rsidRPr="00BF482B"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AC04F5" w:rsidRPr="00BF482B" w:rsidRDefault="00AC04F5" w:rsidP="00AC04F5">
            <w:pPr>
              <w:rPr>
                <w:rFonts w:ascii="Arial" w:hAnsi="Arial" w:cs="Arial"/>
                <w:b/>
                <w:kern w:val="2"/>
                <w:sz w:val="22"/>
                <w:szCs w:val="22"/>
              </w:rPr>
            </w:pPr>
            <w:r w:rsidRPr="00BF482B">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745E04ED" w:rsidR="00AC04F5" w:rsidRPr="00BF482B" w:rsidRDefault="00AC04F5" w:rsidP="006C68D3">
            <w:pPr>
              <w:jc w:val="both"/>
              <w:rPr>
                <w:rFonts w:ascii="Arial" w:hAnsi="Arial" w:cs="Arial"/>
                <w:color w:val="4472C4"/>
                <w:kern w:val="2"/>
                <w:sz w:val="22"/>
                <w:szCs w:val="22"/>
              </w:rPr>
            </w:pPr>
            <w:r w:rsidRPr="00BF482B">
              <w:rPr>
                <w:rFonts w:ascii="Arial" w:hAnsi="Arial" w:cs="Arial"/>
                <w:kern w:val="2"/>
                <w:sz w:val="22"/>
                <w:szCs w:val="22"/>
              </w:rPr>
              <w:t xml:space="preserve">Sutartis gali būti nutraukiama rašytiniu Šalių susitarimu arba vienašališkai, Bendrosiose sąlygose </w:t>
            </w:r>
            <w:r w:rsidR="0021285D" w:rsidRPr="0021285D">
              <w:rPr>
                <w:rFonts w:ascii="Arial" w:hAnsi="Arial" w:cs="Arial"/>
                <w:kern w:val="2"/>
                <w:sz w:val="22"/>
                <w:szCs w:val="22"/>
              </w:rPr>
              <w:t xml:space="preserve">ir šiais Specialiosiose sąlygose nurodytais atvejais ir </w:t>
            </w:r>
            <w:r w:rsidRPr="00BF482B">
              <w:rPr>
                <w:rFonts w:ascii="Arial" w:hAnsi="Arial" w:cs="Arial"/>
                <w:kern w:val="2"/>
                <w:sz w:val="22"/>
                <w:szCs w:val="22"/>
              </w:rPr>
              <w:t>nustatyta tvarka.</w:t>
            </w:r>
          </w:p>
        </w:tc>
      </w:tr>
      <w:tr w:rsidR="00AC04F5" w:rsidRPr="00BF482B"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AC04F5" w:rsidRPr="00BF482B" w:rsidRDefault="00AC04F5" w:rsidP="00AC04F5">
            <w:pPr>
              <w:rPr>
                <w:rFonts w:ascii="Arial" w:hAnsi="Arial" w:cs="Arial"/>
                <w:b/>
                <w:kern w:val="2"/>
                <w:sz w:val="22"/>
                <w:szCs w:val="22"/>
              </w:rPr>
            </w:pPr>
            <w:r w:rsidRPr="00BF482B">
              <w:rPr>
                <w:rFonts w:ascii="Arial" w:hAnsi="Arial" w:cs="Arial"/>
                <w:b/>
                <w:kern w:val="2"/>
                <w:sz w:val="22"/>
                <w:szCs w:val="22"/>
              </w:rPr>
              <w:t xml:space="preserve">12.2. Esminiai Sutarties </w:t>
            </w:r>
            <w:r w:rsidRPr="00BF482B">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B7F8D10" w14:textId="77777777" w:rsidR="00AC04F5" w:rsidRPr="00BF482B" w:rsidRDefault="00AC04F5" w:rsidP="00AC04F5">
            <w:pPr>
              <w:jc w:val="both"/>
              <w:rPr>
                <w:rFonts w:ascii="Arial" w:hAnsi="Arial" w:cs="Arial"/>
                <w:kern w:val="2"/>
                <w:sz w:val="22"/>
                <w:szCs w:val="22"/>
              </w:rPr>
            </w:pPr>
            <w:r w:rsidRPr="00BF482B">
              <w:rPr>
                <w:rFonts w:ascii="Arial" w:hAnsi="Arial" w:cs="Arial"/>
                <w:kern w:val="2"/>
                <w:sz w:val="22"/>
                <w:szCs w:val="22"/>
              </w:rPr>
              <w:t>12.2.1. jeigu Tiekėjas nevykdo prisiimtų įsipareigojimų už Sutartyje nustatytą Sutarties kainą / įkainius;</w:t>
            </w:r>
          </w:p>
          <w:p w14:paraId="07536673" w14:textId="77777777" w:rsidR="00AC04F5" w:rsidRPr="00BF482B" w:rsidRDefault="00AC04F5" w:rsidP="00AC04F5">
            <w:pPr>
              <w:jc w:val="both"/>
              <w:rPr>
                <w:rFonts w:ascii="Arial" w:hAnsi="Arial" w:cs="Arial"/>
                <w:sz w:val="22"/>
                <w:szCs w:val="22"/>
              </w:rPr>
            </w:pPr>
            <w:r w:rsidRPr="00BF482B">
              <w:rPr>
                <w:rFonts w:ascii="Arial" w:hAnsi="Arial" w:cs="Arial"/>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58DEFC5" w14:textId="77777777" w:rsidR="00AC04F5" w:rsidRPr="00BF482B" w:rsidRDefault="00AC04F5" w:rsidP="00AC04F5">
            <w:pPr>
              <w:jc w:val="both"/>
              <w:rPr>
                <w:rFonts w:ascii="Arial" w:eastAsia="Arial" w:hAnsi="Arial" w:cs="Arial"/>
                <w:kern w:val="2"/>
                <w:sz w:val="22"/>
                <w:szCs w:val="22"/>
                <w:lang w:val="lt"/>
              </w:rPr>
            </w:pPr>
            <w:r w:rsidRPr="00BF482B">
              <w:rPr>
                <w:rFonts w:ascii="Arial" w:eastAsia="Arial" w:hAnsi="Arial" w:cs="Arial"/>
                <w:kern w:val="2"/>
                <w:sz w:val="22"/>
                <w:szCs w:val="22"/>
                <w:lang w:val="lt"/>
              </w:rPr>
              <w:t>12.2.4. jeigu Tiekėjas nesilaiko Sutartyje nustatytų Paslaugų teikimo terminų 2 (du) kartus iš eilės arba vėluoja suteikti Paslaugas daugiau nei 20 (dvidešimt) dienų nuo Sutartyje nustatyto Paslaugų suteikimo termino;</w:t>
            </w:r>
          </w:p>
          <w:p w14:paraId="51340F90" w14:textId="2D9E5D86" w:rsidR="00AC04F5" w:rsidRPr="00BF482B" w:rsidRDefault="00AC04F5" w:rsidP="00AC04F5">
            <w:pPr>
              <w:tabs>
                <w:tab w:val="left" w:pos="567"/>
                <w:tab w:val="left" w:pos="851"/>
                <w:tab w:val="left" w:pos="992"/>
                <w:tab w:val="left" w:pos="1134"/>
              </w:tabs>
              <w:jc w:val="both"/>
              <w:rPr>
                <w:rFonts w:ascii="Arial" w:eastAsia="Arial" w:hAnsi="Arial" w:cs="Arial"/>
                <w:kern w:val="2"/>
                <w:sz w:val="22"/>
                <w:szCs w:val="22"/>
                <w:lang w:val="lt"/>
              </w:rPr>
            </w:pPr>
            <w:r w:rsidRPr="00BF482B">
              <w:rPr>
                <w:rFonts w:ascii="Arial" w:eastAsia="Arial" w:hAnsi="Arial" w:cs="Arial"/>
                <w:kern w:val="2"/>
                <w:sz w:val="22"/>
                <w:szCs w:val="22"/>
                <w:lang w:val="lt"/>
              </w:rPr>
              <w:t>12.2.5. jeigu Tiekėjas pažeidžia Paslaugų suteikimo terminus ir priskaičiuotų netesybų už vėlavimą suma viršija 20 (dvidešimt) proc.</w:t>
            </w:r>
            <w:r w:rsidRPr="00BF482B">
              <w:rPr>
                <w:rFonts w:ascii="Arial" w:hAnsi="Arial" w:cs="Arial"/>
                <w:kern w:val="2"/>
                <w:sz w:val="22"/>
                <w:szCs w:val="22"/>
              </w:rPr>
              <w:t xml:space="preserve"> </w:t>
            </w:r>
            <w:r w:rsidRPr="00BF482B">
              <w:rPr>
                <w:rFonts w:ascii="Arial" w:eastAsia="Arial" w:hAnsi="Arial" w:cs="Arial"/>
                <w:kern w:val="2"/>
                <w:sz w:val="22"/>
                <w:szCs w:val="22"/>
                <w:lang w:val="lt"/>
              </w:rPr>
              <w:t>Pradinės sutarties vertės;</w:t>
            </w:r>
          </w:p>
          <w:p w14:paraId="5545ED97" w14:textId="77777777" w:rsidR="00AC04F5" w:rsidRPr="00BF482B" w:rsidRDefault="00AC04F5" w:rsidP="00AC04F5">
            <w:pPr>
              <w:tabs>
                <w:tab w:val="left" w:pos="567"/>
                <w:tab w:val="left" w:pos="851"/>
                <w:tab w:val="left" w:pos="992"/>
                <w:tab w:val="left" w:pos="1134"/>
              </w:tabs>
              <w:jc w:val="both"/>
              <w:rPr>
                <w:rFonts w:ascii="Arial" w:eastAsia="Arial" w:hAnsi="Arial" w:cs="Arial"/>
                <w:kern w:val="2"/>
                <w:sz w:val="22"/>
                <w:szCs w:val="22"/>
                <w:lang w:val="lt"/>
              </w:rPr>
            </w:pPr>
            <w:r w:rsidRPr="00BF482B">
              <w:rPr>
                <w:rFonts w:ascii="Arial" w:eastAsia="Arial" w:hAnsi="Arial" w:cs="Arial"/>
                <w:kern w:val="2"/>
                <w:sz w:val="22"/>
                <w:szCs w:val="22"/>
                <w:lang w:val="lt"/>
              </w:rPr>
              <w:t>12.2.6. Tiekėjas pažeidžia Paslaugų suteikimo terminus ir dėl Paslaugų suteikimo vėlavimo Paslaugos tampa nebereikalingos;</w:t>
            </w:r>
          </w:p>
          <w:p w14:paraId="76B8915E" w14:textId="77777777" w:rsidR="00AC04F5" w:rsidRPr="00BF482B" w:rsidRDefault="00AC04F5" w:rsidP="00AC04F5">
            <w:pPr>
              <w:tabs>
                <w:tab w:val="left" w:pos="567"/>
                <w:tab w:val="left" w:pos="851"/>
                <w:tab w:val="left" w:pos="992"/>
                <w:tab w:val="left" w:pos="1134"/>
              </w:tabs>
              <w:jc w:val="both"/>
              <w:rPr>
                <w:rFonts w:ascii="Arial" w:eastAsia="Arial" w:hAnsi="Arial" w:cs="Arial"/>
                <w:kern w:val="2"/>
                <w:sz w:val="22"/>
                <w:szCs w:val="22"/>
                <w:lang w:val="lt"/>
              </w:rPr>
            </w:pPr>
            <w:r w:rsidRPr="00BF482B">
              <w:rPr>
                <w:rFonts w:ascii="Arial" w:eastAsia="Arial" w:hAnsi="Arial" w:cs="Arial"/>
                <w:kern w:val="2"/>
                <w:sz w:val="22"/>
                <w:szCs w:val="22"/>
                <w:lang w:val="lt"/>
              </w:rPr>
              <w:t>12.2.7. Tiekėjas daugiau kaip 2 (du) kartus suteikia Paslaugas, kurios neatitinka Sutartyje ir (ar) įstatymuose nustatytų reikalavimų Paslaugoms;</w:t>
            </w:r>
          </w:p>
          <w:p w14:paraId="58BA0DBF" w14:textId="17A1E591" w:rsidR="00AC04F5" w:rsidRPr="0042104A" w:rsidRDefault="00AC04F5" w:rsidP="006C68D3">
            <w:pPr>
              <w:spacing w:line="257" w:lineRule="auto"/>
              <w:jc w:val="both"/>
              <w:rPr>
                <w:rFonts w:ascii="Arial" w:eastAsia="Arial" w:hAnsi="Arial" w:cs="Arial"/>
                <w:kern w:val="2"/>
                <w:sz w:val="22"/>
                <w:szCs w:val="22"/>
                <w:lang w:val="lt"/>
              </w:rPr>
            </w:pPr>
            <w:r w:rsidRPr="00BF482B">
              <w:rPr>
                <w:rFonts w:ascii="Arial" w:eastAsia="Arial" w:hAnsi="Arial" w:cs="Arial"/>
                <w:kern w:val="2"/>
                <w:sz w:val="22"/>
                <w:szCs w:val="22"/>
                <w:lang w:val="lt"/>
              </w:rPr>
              <w:t xml:space="preserve">12.2.8. Tiekėjo kvalifikacija tapo nebeatitinkančia pirkimo dokumentuose nustatytų Sutarties tinkamam vykdymui būtinų </w:t>
            </w:r>
            <w:r w:rsidRPr="0042104A">
              <w:rPr>
                <w:rFonts w:ascii="Arial" w:eastAsia="Arial" w:hAnsi="Arial" w:cs="Arial"/>
                <w:kern w:val="2"/>
                <w:sz w:val="22"/>
                <w:szCs w:val="22"/>
                <w:lang w:val="lt"/>
              </w:rPr>
              <w:t>reikalavimų ir šie neatitikimai nebuvo ištaisyti per 14 (keturiolika) kalendorinių dienų nuo kvalifikacijos tapimo neatitinkančia dienos</w:t>
            </w:r>
            <w:r w:rsidR="0052009A" w:rsidRPr="0042104A">
              <w:rPr>
                <w:rFonts w:ascii="Arial" w:eastAsia="Arial" w:hAnsi="Arial" w:cs="Arial"/>
                <w:kern w:val="2"/>
                <w:sz w:val="22"/>
                <w:szCs w:val="22"/>
                <w:lang w:val="lt"/>
              </w:rPr>
              <w:t>;</w:t>
            </w:r>
          </w:p>
          <w:p w14:paraId="0B019B64" w14:textId="3B4C58F0" w:rsidR="0052009A" w:rsidRPr="00BF482B" w:rsidRDefault="0052009A" w:rsidP="006C68D3">
            <w:pPr>
              <w:spacing w:line="257" w:lineRule="auto"/>
              <w:jc w:val="both"/>
              <w:rPr>
                <w:rFonts w:ascii="Arial" w:eastAsia="Arial" w:hAnsi="Arial" w:cs="Arial"/>
                <w:color w:val="FF0000"/>
                <w:kern w:val="2"/>
                <w:sz w:val="22"/>
                <w:szCs w:val="22"/>
              </w:rPr>
            </w:pPr>
            <w:r w:rsidRPr="0042104A">
              <w:rPr>
                <w:rFonts w:ascii="Arial" w:eastAsia="Arial" w:hAnsi="Arial" w:cs="Arial"/>
                <w:kern w:val="2"/>
                <w:sz w:val="22"/>
                <w:szCs w:val="22"/>
              </w:rPr>
              <w:t>12.2.9. Tiekėjas nevykdo Sutarties Bendrųjų sąlygų 16.5 – 16.18 papunkčiuose nurodytų pareigų.</w:t>
            </w:r>
          </w:p>
        </w:tc>
      </w:tr>
      <w:tr w:rsidR="001571CC" w:rsidRPr="00BF482B" w14:paraId="46270E91" w14:textId="77777777">
        <w:trPr>
          <w:trHeight w:val="300"/>
        </w:trPr>
        <w:tc>
          <w:tcPr>
            <w:tcW w:w="9535" w:type="dxa"/>
            <w:gridSpan w:val="4"/>
          </w:tcPr>
          <w:p w14:paraId="07E06248" w14:textId="2C4A1DE0" w:rsidR="001571CC" w:rsidRPr="00BF482B" w:rsidRDefault="001571CC" w:rsidP="001571CC">
            <w:pPr>
              <w:jc w:val="center"/>
              <w:rPr>
                <w:rFonts w:ascii="Arial" w:hAnsi="Arial" w:cs="Arial"/>
                <w:kern w:val="2"/>
                <w:sz w:val="22"/>
                <w:szCs w:val="22"/>
              </w:rPr>
            </w:pPr>
            <w:r w:rsidRPr="00BF482B">
              <w:rPr>
                <w:rFonts w:ascii="Arial" w:hAnsi="Arial" w:cs="Arial"/>
                <w:b/>
                <w:kern w:val="2"/>
                <w:sz w:val="22"/>
                <w:szCs w:val="22"/>
              </w:rPr>
              <w:t xml:space="preserve">13. APLINKOS APSAUGOS IR SOCIALINIAI KRITERIJAI </w:t>
            </w:r>
          </w:p>
        </w:tc>
      </w:tr>
      <w:tr w:rsidR="001571CC" w:rsidRPr="00BF482B" w14:paraId="18AE2F61" w14:textId="77777777">
        <w:trPr>
          <w:trHeight w:val="300"/>
        </w:trPr>
        <w:tc>
          <w:tcPr>
            <w:tcW w:w="3058" w:type="dxa"/>
          </w:tcPr>
          <w:p w14:paraId="6366A32C" w14:textId="77777777" w:rsidR="001571CC" w:rsidRPr="00BF482B" w:rsidRDefault="001571CC" w:rsidP="001571CC">
            <w:pPr>
              <w:rPr>
                <w:rFonts w:ascii="Arial" w:hAnsi="Arial" w:cs="Arial"/>
                <w:b/>
                <w:kern w:val="2"/>
                <w:sz w:val="22"/>
                <w:szCs w:val="22"/>
              </w:rPr>
            </w:pPr>
            <w:r w:rsidRPr="00BF482B">
              <w:rPr>
                <w:rFonts w:ascii="Arial" w:hAnsi="Arial" w:cs="Arial"/>
                <w:b/>
                <w:kern w:val="2"/>
                <w:sz w:val="22"/>
                <w:szCs w:val="22"/>
              </w:rPr>
              <w:t xml:space="preserve">13.1. Su perkamomis paslaugomis susiję  aplinkos apsaugos kriterijai </w:t>
            </w:r>
          </w:p>
        </w:tc>
        <w:tc>
          <w:tcPr>
            <w:tcW w:w="6477" w:type="dxa"/>
            <w:gridSpan w:val="3"/>
          </w:tcPr>
          <w:p w14:paraId="3F14B69B" w14:textId="7CB64B5C" w:rsidR="001571CC" w:rsidRPr="00171A08" w:rsidRDefault="00286A2F" w:rsidP="00171A08">
            <w:pPr>
              <w:jc w:val="both"/>
              <w:rPr>
                <w:rFonts w:ascii="Arial" w:hAnsi="Arial" w:cs="Arial"/>
                <w:color w:val="000000"/>
                <w:kern w:val="2"/>
                <w:sz w:val="22"/>
                <w:szCs w:val="22"/>
              </w:rPr>
            </w:pPr>
            <w:r w:rsidRPr="00BF482B">
              <w:rPr>
                <w:rFonts w:ascii="Arial" w:hAnsi="Arial" w:cs="Arial"/>
                <w:color w:val="000000"/>
                <w:kern w:val="2"/>
                <w:sz w:val="22"/>
                <w:szCs w:val="22"/>
                <w:shd w:val="clear" w:color="auto" w:fill="FFFFFF"/>
              </w:rPr>
              <w:t xml:space="preserve">13.1. Aplinkosauginiai kriterijai Paslaugoms nustatomi vadovaujantis </w:t>
            </w:r>
            <w:r w:rsidRPr="00BF482B">
              <w:rPr>
                <w:rFonts w:ascii="Arial" w:hAnsi="Arial" w:cs="Arial"/>
                <w:color w:val="000000"/>
                <w:kern w:val="2"/>
                <w:sz w:val="22"/>
                <w:szCs w:val="22"/>
              </w:rPr>
              <w:t>Aplinkos apsaugos kriterijų taikymo, vykdant žaliuosius pirkimus, tvarkos aprašo, patvirtinto Lietuvos Respublikos aplinkos ministro 2011 m. birželio 28 d. įsakymu Nr. D1-508</w:t>
            </w:r>
            <w:r w:rsidRPr="00BF482B">
              <w:rPr>
                <w:rFonts w:ascii="Arial" w:hAnsi="Arial" w:cs="Arial"/>
                <w:color w:val="000000"/>
                <w:kern w:val="2"/>
                <w:sz w:val="22"/>
                <w:szCs w:val="22"/>
                <w:shd w:val="clear" w:color="auto" w:fill="FFFFFF"/>
              </w:rPr>
              <w:t> </w:t>
            </w:r>
            <w:r w:rsidR="00171A08">
              <w:rPr>
                <w:rFonts w:ascii="Arial" w:hAnsi="Arial" w:cs="Arial"/>
                <w:color w:val="000000"/>
                <w:kern w:val="2"/>
                <w:sz w:val="22"/>
                <w:szCs w:val="22"/>
                <w:shd w:val="clear" w:color="auto" w:fill="FFFFFF"/>
              </w:rPr>
              <w:t>„</w:t>
            </w:r>
            <w:r w:rsidRPr="00BF482B">
              <w:rPr>
                <w:rFonts w:ascii="Arial" w:hAnsi="Arial" w:cs="Arial"/>
                <w:color w:val="000000"/>
                <w:kern w:val="2"/>
                <w:sz w:val="22"/>
                <w:szCs w:val="22"/>
                <w:shd w:val="clear" w:color="auto" w:fill="FFFFFF"/>
              </w:rPr>
              <w:t>Dėl Aplinkos apsaugos kriterijų taikymo, vykdant žaliuosius pirkimus, tvarkos aprašo patvirtinimo</w:t>
            </w:r>
            <w:r w:rsidR="00171A08">
              <w:rPr>
                <w:rFonts w:ascii="Arial" w:hAnsi="Arial" w:cs="Arial"/>
                <w:color w:val="000000"/>
                <w:kern w:val="2"/>
                <w:sz w:val="22"/>
                <w:szCs w:val="22"/>
                <w:shd w:val="clear" w:color="auto" w:fill="FFFFFF"/>
              </w:rPr>
              <w:t xml:space="preserve">" </w:t>
            </w:r>
            <w:r w:rsidR="000E0851" w:rsidRPr="00BF482B">
              <w:rPr>
                <w:rFonts w:ascii="Arial" w:hAnsi="Arial" w:cs="Arial"/>
                <w:color w:val="000000"/>
                <w:kern w:val="2"/>
                <w:sz w:val="22"/>
                <w:szCs w:val="22"/>
                <w:shd w:val="clear" w:color="auto" w:fill="FFFFFF"/>
              </w:rPr>
              <w:t>4.4.3.</w:t>
            </w:r>
            <w:r w:rsidR="00171A08">
              <w:rPr>
                <w:rFonts w:ascii="Arial" w:hAnsi="Arial" w:cs="Arial"/>
                <w:color w:val="000000"/>
                <w:kern w:val="2"/>
                <w:sz w:val="22"/>
                <w:szCs w:val="22"/>
                <w:shd w:val="clear" w:color="auto" w:fill="FFFFFF"/>
              </w:rPr>
              <w:t> </w:t>
            </w:r>
            <w:r w:rsidRPr="00BF482B">
              <w:rPr>
                <w:rFonts w:ascii="Arial" w:hAnsi="Arial" w:cs="Arial"/>
                <w:color w:val="000000"/>
                <w:kern w:val="2"/>
                <w:sz w:val="22"/>
                <w:szCs w:val="22"/>
              </w:rPr>
              <w:t>punktu:</w:t>
            </w:r>
            <w:r w:rsidR="00171A08">
              <w:rPr>
                <w:rFonts w:ascii="Arial" w:hAnsi="Arial" w:cs="Arial"/>
                <w:color w:val="000000"/>
                <w:kern w:val="2"/>
                <w:sz w:val="22"/>
                <w:szCs w:val="22"/>
              </w:rPr>
              <w:t xml:space="preserve"> </w:t>
            </w:r>
            <w:r w:rsidR="008E0C0A" w:rsidRPr="00BF482B">
              <w:rPr>
                <w:rFonts w:ascii="Arial" w:hAnsi="Arial" w:cs="Arial"/>
                <w:color w:val="000000"/>
                <w:kern w:val="2"/>
                <w:sz w:val="22"/>
                <w:szCs w:val="22"/>
              </w:rPr>
              <w:t xml:space="preserve">perkama tik nematerialaus pobūdžio (intelektinė) ar kitokia </w:t>
            </w:r>
            <w:r w:rsidR="008E0C0A" w:rsidRPr="00BF482B">
              <w:rPr>
                <w:rFonts w:ascii="Arial" w:hAnsi="Arial" w:cs="Arial"/>
                <w:color w:val="000000"/>
                <w:kern w:val="2"/>
                <w:sz w:val="22"/>
                <w:szCs w:val="22"/>
              </w:rPr>
              <w:lastRenderedPageBreak/>
              <w:t>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F353E8" w:rsidRPr="00BF482B">
              <w:rPr>
                <w:rFonts w:ascii="Arial" w:hAnsi="Arial" w:cs="Arial"/>
                <w:color w:val="000000"/>
                <w:kern w:val="2"/>
                <w:sz w:val="22"/>
                <w:szCs w:val="22"/>
              </w:rPr>
              <w:t>.</w:t>
            </w:r>
          </w:p>
        </w:tc>
      </w:tr>
      <w:tr w:rsidR="001571CC" w:rsidRPr="00BF482B" w14:paraId="71B127CD" w14:textId="77777777">
        <w:trPr>
          <w:trHeight w:val="300"/>
        </w:trPr>
        <w:tc>
          <w:tcPr>
            <w:tcW w:w="3058" w:type="dxa"/>
          </w:tcPr>
          <w:p w14:paraId="6D5C5242" w14:textId="77777777" w:rsidR="001571CC" w:rsidRPr="00BF482B" w:rsidRDefault="001571CC" w:rsidP="001571CC">
            <w:pPr>
              <w:rPr>
                <w:rFonts w:ascii="Arial" w:hAnsi="Arial" w:cs="Arial"/>
                <w:b/>
                <w:kern w:val="2"/>
                <w:sz w:val="22"/>
                <w:szCs w:val="22"/>
              </w:rPr>
            </w:pPr>
            <w:r w:rsidRPr="00BF482B">
              <w:rPr>
                <w:rFonts w:ascii="Arial" w:hAnsi="Arial" w:cs="Arial"/>
                <w:b/>
                <w:kern w:val="2"/>
                <w:sz w:val="22"/>
                <w:szCs w:val="22"/>
              </w:rPr>
              <w:lastRenderedPageBreak/>
              <w:t>13.2. Su perkamomis Paslaugomis susiję socialiniai kriterijai</w:t>
            </w:r>
          </w:p>
        </w:tc>
        <w:tc>
          <w:tcPr>
            <w:tcW w:w="6477" w:type="dxa"/>
            <w:gridSpan w:val="3"/>
          </w:tcPr>
          <w:p w14:paraId="09CCACC2" w14:textId="77777777" w:rsidR="001571CC" w:rsidRPr="00BF482B" w:rsidRDefault="001571CC" w:rsidP="001571CC">
            <w:pPr>
              <w:rPr>
                <w:rFonts w:ascii="Arial" w:hAnsi="Arial" w:cs="Arial"/>
                <w:color w:val="000000"/>
                <w:kern w:val="2"/>
                <w:sz w:val="22"/>
                <w:szCs w:val="22"/>
                <w:shd w:val="clear" w:color="auto" w:fill="FFFFFF"/>
              </w:rPr>
            </w:pPr>
            <w:r w:rsidRPr="00BF482B">
              <w:rPr>
                <w:rFonts w:ascii="Arial" w:hAnsi="Arial" w:cs="Arial"/>
                <w:color w:val="000000"/>
                <w:kern w:val="2"/>
                <w:sz w:val="22"/>
                <w:szCs w:val="22"/>
                <w:shd w:val="clear" w:color="auto" w:fill="FFFFFF"/>
              </w:rPr>
              <w:t>Netaikoma</w:t>
            </w:r>
          </w:p>
          <w:p w14:paraId="7170065E" w14:textId="4C295170" w:rsidR="001571CC" w:rsidRPr="00BF482B" w:rsidRDefault="001571CC" w:rsidP="001571CC">
            <w:pPr>
              <w:rPr>
                <w:rFonts w:ascii="Arial" w:hAnsi="Arial" w:cs="Arial"/>
                <w:color w:val="0070C0"/>
                <w:kern w:val="2"/>
                <w:sz w:val="22"/>
                <w:szCs w:val="22"/>
              </w:rPr>
            </w:pPr>
          </w:p>
        </w:tc>
      </w:tr>
      <w:tr w:rsidR="001571CC" w:rsidRPr="00BF482B" w14:paraId="0E3437C2" w14:textId="77777777">
        <w:trPr>
          <w:trHeight w:val="300"/>
        </w:trPr>
        <w:tc>
          <w:tcPr>
            <w:tcW w:w="9535" w:type="dxa"/>
            <w:gridSpan w:val="4"/>
          </w:tcPr>
          <w:p w14:paraId="3450D3CB" w14:textId="77777777" w:rsidR="001571CC" w:rsidRPr="00BF482B" w:rsidRDefault="001571CC" w:rsidP="001571CC">
            <w:pPr>
              <w:jc w:val="center"/>
              <w:rPr>
                <w:rFonts w:ascii="Arial" w:hAnsi="Arial" w:cs="Arial"/>
                <w:b/>
                <w:kern w:val="2"/>
                <w:sz w:val="22"/>
                <w:szCs w:val="22"/>
              </w:rPr>
            </w:pPr>
            <w:r w:rsidRPr="00BF482B">
              <w:rPr>
                <w:rFonts w:ascii="Arial" w:hAnsi="Arial" w:cs="Arial"/>
                <w:b/>
                <w:kern w:val="2"/>
                <w:sz w:val="22"/>
                <w:szCs w:val="22"/>
              </w:rPr>
              <w:t xml:space="preserve">14. BENDRŲJŲ SĄLYGŲ PAKEITIMAI IR PAPILDYMAI </w:t>
            </w:r>
          </w:p>
          <w:p w14:paraId="1BD9D104" w14:textId="0CF801A3" w:rsidR="001571CC" w:rsidRPr="00BF482B" w:rsidRDefault="001571CC" w:rsidP="001571CC">
            <w:pPr>
              <w:jc w:val="center"/>
              <w:rPr>
                <w:rFonts w:ascii="Arial" w:hAnsi="Arial" w:cs="Arial"/>
                <w:kern w:val="2"/>
                <w:sz w:val="22"/>
                <w:szCs w:val="22"/>
              </w:rPr>
            </w:pPr>
          </w:p>
        </w:tc>
      </w:tr>
      <w:tr w:rsidR="008247A9" w:rsidRPr="00BF482B" w14:paraId="00CDF661" w14:textId="77777777">
        <w:trPr>
          <w:trHeight w:val="300"/>
        </w:trPr>
        <w:tc>
          <w:tcPr>
            <w:tcW w:w="3058" w:type="dxa"/>
          </w:tcPr>
          <w:p w14:paraId="044BD4E3" w14:textId="77777777" w:rsidR="008247A9" w:rsidRPr="00BF482B" w:rsidRDefault="008247A9" w:rsidP="008247A9">
            <w:pPr>
              <w:rPr>
                <w:rFonts w:ascii="Arial" w:hAnsi="Arial" w:cs="Arial"/>
                <w:b/>
                <w:kern w:val="2"/>
                <w:sz w:val="22"/>
                <w:szCs w:val="22"/>
              </w:rPr>
            </w:pPr>
            <w:r w:rsidRPr="00BF482B">
              <w:rPr>
                <w:rFonts w:ascii="Arial" w:hAnsi="Arial" w:cs="Arial"/>
                <w:b/>
                <w:kern w:val="2"/>
                <w:sz w:val="22"/>
                <w:szCs w:val="22"/>
              </w:rPr>
              <w:t xml:space="preserve">14.1. </w:t>
            </w:r>
          </w:p>
        </w:tc>
        <w:tc>
          <w:tcPr>
            <w:tcW w:w="6477" w:type="dxa"/>
            <w:gridSpan w:val="3"/>
          </w:tcPr>
          <w:p w14:paraId="3ADD36E2" w14:textId="1EC2CA0D" w:rsidR="008247A9" w:rsidRPr="00BF482B" w:rsidRDefault="008247A9" w:rsidP="00BF33AE">
            <w:pPr>
              <w:jc w:val="both"/>
              <w:rPr>
                <w:rFonts w:ascii="Arial" w:hAnsi="Arial" w:cs="Arial"/>
                <w:sz w:val="22"/>
                <w:szCs w:val="22"/>
              </w:rPr>
            </w:pPr>
            <w:r w:rsidRPr="00BF482B">
              <w:rPr>
                <w:rFonts w:ascii="Arial" w:hAnsi="Arial" w:cs="Arial"/>
                <w:sz w:val="22"/>
                <w:szCs w:val="22"/>
              </w:rPr>
              <w:t>Šalys susitaria papildyti Sutarties Bendrąsias sąlygas nurodytu punktu:</w:t>
            </w:r>
          </w:p>
          <w:p w14:paraId="71F9375E" w14:textId="538F53EB" w:rsidR="008247A9" w:rsidRPr="00BF482B" w:rsidRDefault="008247A9" w:rsidP="00BF33AE">
            <w:pPr>
              <w:jc w:val="both"/>
              <w:rPr>
                <w:rFonts w:ascii="Arial" w:hAnsi="Arial" w:cs="Arial"/>
                <w:kern w:val="2"/>
                <w:sz w:val="22"/>
                <w:szCs w:val="22"/>
              </w:rPr>
            </w:pPr>
            <w:r w:rsidRPr="00BF482B">
              <w:rPr>
                <w:rFonts w:ascii="Arial" w:hAnsi="Arial" w:cs="Arial"/>
                <w:sz w:val="22"/>
                <w:szCs w:val="22"/>
              </w:rPr>
              <w:t xml:space="preserve">„13.6.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w:t>
            </w:r>
            <w:r w:rsidRPr="00BF482B">
              <w:rPr>
                <w:rFonts w:ascii="Arial" w:eastAsia="Aptos" w:hAnsi="Arial" w:cs="Arial"/>
                <w:iCs/>
                <w:sz w:val="22"/>
                <w:szCs w:val="22"/>
              </w:rPr>
              <w:t>(Sutarties Specialiųjų sąlygų priedas Nr. 4 „Įsipareigojimas neatskleisti konfidencialios informacijos“).</w:t>
            </w:r>
            <w:r w:rsidRPr="00BF482B">
              <w:rPr>
                <w:rFonts w:ascii="Arial" w:hAnsi="Arial" w:cs="Arial"/>
                <w:sz w:val="22"/>
                <w:szCs w:val="22"/>
              </w:rPr>
              <w:t>“</w:t>
            </w:r>
          </w:p>
        </w:tc>
      </w:tr>
      <w:tr w:rsidR="008247A9" w:rsidRPr="00BF482B" w14:paraId="2CA3CEA0" w14:textId="77777777">
        <w:trPr>
          <w:trHeight w:val="300"/>
        </w:trPr>
        <w:tc>
          <w:tcPr>
            <w:tcW w:w="3058" w:type="dxa"/>
          </w:tcPr>
          <w:p w14:paraId="7871A9FF" w14:textId="77777777" w:rsidR="008247A9" w:rsidRPr="00BF482B" w:rsidRDefault="008247A9" w:rsidP="008247A9">
            <w:pPr>
              <w:rPr>
                <w:rFonts w:ascii="Arial" w:hAnsi="Arial" w:cs="Arial"/>
                <w:b/>
                <w:kern w:val="2"/>
                <w:sz w:val="22"/>
                <w:szCs w:val="22"/>
              </w:rPr>
            </w:pPr>
            <w:r w:rsidRPr="00BF482B">
              <w:rPr>
                <w:rFonts w:ascii="Arial" w:hAnsi="Arial" w:cs="Arial"/>
                <w:b/>
                <w:kern w:val="2"/>
                <w:sz w:val="22"/>
                <w:szCs w:val="22"/>
              </w:rPr>
              <w:t>14.2.</w:t>
            </w:r>
          </w:p>
        </w:tc>
        <w:tc>
          <w:tcPr>
            <w:tcW w:w="6477" w:type="dxa"/>
            <w:gridSpan w:val="3"/>
          </w:tcPr>
          <w:p w14:paraId="7633C90C" w14:textId="77777777" w:rsidR="008247A9" w:rsidRPr="00BF482B" w:rsidRDefault="008247A9" w:rsidP="00BF33AE">
            <w:pPr>
              <w:jc w:val="both"/>
              <w:rPr>
                <w:rFonts w:ascii="Arial" w:hAnsi="Arial" w:cs="Arial"/>
                <w:kern w:val="2"/>
                <w:sz w:val="22"/>
                <w:szCs w:val="22"/>
              </w:rPr>
            </w:pPr>
            <w:r w:rsidRPr="00BF482B">
              <w:rPr>
                <w:rFonts w:ascii="Arial" w:hAnsi="Arial" w:cs="Arial"/>
                <w:kern w:val="2"/>
                <w:sz w:val="22"/>
                <w:szCs w:val="22"/>
              </w:rPr>
              <w:t xml:space="preserve">Šalys susitaria pakeisti nurodytą Sutarties Bendrųjų sąlygų punktą ir išdėstyti jį nauja redakcija: </w:t>
            </w:r>
          </w:p>
          <w:p w14:paraId="27E58ECB" w14:textId="3BB4BBD5" w:rsidR="008247A9" w:rsidRPr="00BF482B" w:rsidRDefault="008247A9" w:rsidP="00BF33AE">
            <w:pPr>
              <w:jc w:val="both"/>
              <w:rPr>
                <w:rFonts w:ascii="Arial" w:hAnsi="Arial" w:cs="Arial"/>
                <w:kern w:val="2"/>
                <w:sz w:val="22"/>
                <w:szCs w:val="22"/>
              </w:rPr>
            </w:pPr>
            <w:r w:rsidRPr="00BF482B">
              <w:rPr>
                <w:rFonts w:ascii="Arial" w:hAnsi="Arial" w:cs="Arial"/>
                <w:sz w:val="22"/>
                <w:szCs w:val="22"/>
              </w:rPr>
              <w:t xml:space="preserve">„14.2. Šalys patvirtina, kad jeigu siekiant užtikrinti tinkamą Sutarties vykdymą bus tvarkomi asmens duomenys, Šalys įsipareigoja sudaryti atskirą susitarimą dėl asmens duomenų tvarkymo, kuriuo nustato asmens duomenų tvarkymo dalyką ir trukmę, asmens duomenų tvarkymo pobūdį ir tikslą, asmens duomenų rūšis ir duomenų subjektų kategorijas </w:t>
            </w:r>
            <w:bookmarkStart w:id="0" w:name="_Hlk216964951"/>
            <w:r w:rsidRPr="00BF482B">
              <w:rPr>
                <w:rFonts w:ascii="Arial" w:hAnsi="Arial" w:cs="Arial"/>
                <w:sz w:val="22"/>
                <w:szCs w:val="22"/>
              </w:rPr>
              <w:t>bei duomenų valdytojo ir duomenų tvarkytojo prievoles</w:t>
            </w:r>
            <w:bookmarkEnd w:id="0"/>
            <w:r w:rsidRPr="00BF482B">
              <w:rPr>
                <w:rFonts w:ascii="Arial" w:hAnsi="Arial" w:cs="Arial"/>
                <w:sz w:val="22"/>
                <w:szCs w:val="22"/>
              </w:rPr>
              <w:t xml:space="preserve"> ir teises.</w:t>
            </w:r>
            <w:r w:rsidRPr="00BF482B">
              <w:rPr>
                <w:rFonts w:ascii="Arial" w:hAnsi="Arial" w:cs="Arial"/>
                <w:iCs/>
                <w:sz w:val="22"/>
                <w:szCs w:val="22"/>
              </w:rPr>
              <w:t>“</w:t>
            </w:r>
          </w:p>
        </w:tc>
      </w:tr>
      <w:tr w:rsidR="00D211EF" w:rsidRPr="00BF482B" w14:paraId="52826352" w14:textId="77777777">
        <w:trPr>
          <w:trHeight w:val="300"/>
        </w:trPr>
        <w:tc>
          <w:tcPr>
            <w:tcW w:w="3058" w:type="dxa"/>
          </w:tcPr>
          <w:p w14:paraId="233A918A" w14:textId="77777777" w:rsidR="00D211EF" w:rsidRPr="00BF482B" w:rsidRDefault="00D211EF" w:rsidP="00D211EF">
            <w:pPr>
              <w:rPr>
                <w:rFonts w:ascii="Arial" w:hAnsi="Arial" w:cs="Arial"/>
                <w:b/>
                <w:kern w:val="2"/>
                <w:sz w:val="22"/>
                <w:szCs w:val="22"/>
              </w:rPr>
            </w:pPr>
            <w:r w:rsidRPr="00BF482B">
              <w:rPr>
                <w:rFonts w:ascii="Arial" w:hAnsi="Arial" w:cs="Arial"/>
                <w:b/>
                <w:kern w:val="2"/>
                <w:sz w:val="22"/>
                <w:szCs w:val="22"/>
              </w:rPr>
              <w:t>14.3.</w:t>
            </w:r>
          </w:p>
        </w:tc>
        <w:tc>
          <w:tcPr>
            <w:tcW w:w="6477" w:type="dxa"/>
            <w:gridSpan w:val="3"/>
          </w:tcPr>
          <w:p w14:paraId="704581CD" w14:textId="77777777" w:rsidR="00D211EF" w:rsidRPr="00BF482B" w:rsidRDefault="00D211EF" w:rsidP="00F62456">
            <w:pPr>
              <w:pStyle w:val="Antrats"/>
              <w:jc w:val="both"/>
              <w:rPr>
                <w:rFonts w:ascii="Arial" w:hAnsi="Arial" w:cs="Arial"/>
                <w:kern w:val="2"/>
                <w:sz w:val="22"/>
                <w:szCs w:val="22"/>
              </w:rPr>
            </w:pPr>
            <w:r w:rsidRPr="00BF482B">
              <w:rPr>
                <w:rFonts w:ascii="Arial" w:hAnsi="Arial" w:cs="Arial"/>
                <w:kern w:val="2"/>
                <w:sz w:val="22"/>
                <w:szCs w:val="22"/>
              </w:rPr>
              <w:t>Šalys susitaria papildyti Sutarties Bendrąsias sąlygas šiais punktais:</w:t>
            </w:r>
          </w:p>
          <w:p w14:paraId="35918AD0" w14:textId="77777777" w:rsidR="00D211EF" w:rsidRPr="00BF482B" w:rsidRDefault="00D211EF" w:rsidP="00F62456">
            <w:pPr>
              <w:pStyle w:val="Antrats"/>
              <w:jc w:val="both"/>
              <w:rPr>
                <w:rFonts w:ascii="Arial" w:hAnsi="Arial" w:cs="Arial"/>
                <w:sz w:val="22"/>
                <w:szCs w:val="22"/>
              </w:rPr>
            </w:pPr>
            <w:r w:rsidRPr="00BF482B">
              <w:rPr>
                <w:rFonts w:ascii="Arial" w:hAnsi="Arial" w:cs="Arial"/>
                <w:sz w:val="22"/>
                <w:szCs w:val="22"/>
              </w:rPr>
              <w:t xml:space="preserve">„16.5. </w:t>
            </w:r>
            <w:r w:rsidRPr="00BF482B">
              <w:rPr>
                <w:rFonts w:ascii="Arial" w:eastAsia="Arial" w:hAnsi="Arial" w:cs="Arial"/>
                <w:sz w:val="22"/>
                <w:szCs w:val="22"/>
              </w:rPr>
              <w:t>T</w:t>
            </w:r>
            <w:r w:rsidRPr="00BF482B">
              <w:rPr>
                <w:rFonts w:ascii="Arial" w:hAnsi="Arial" w:cs="Arial"/>
                <w:sz w:val="22"/>
                <w:szCs w:val="22"/>
                <w:lang w:eastAsia="lt-LT"/>
              </w:rPr>
              <w:t>iekėjas įsipareigoja vykdant Sutartį laikytis</w:t>
            </w:r>
            <w:r w:rsidRPr="00BF482B">
              <w:rPr>
                <w:rFonts w:ascii="Arial" w:hAnsi="Arial" w:cs="Arial"/>
                <w:sz w:val="22"/>
                <w:szCs w:val="22"/>
              </w:rPr>
              <w:t xml:space="preserve"> Lietuvos Respublikos kibernetinio saugumo įstatymo, Kibernetinio saugumo reikalavimų aprašo, </w:t>
            </w:r>
            <w:r w:rsidRPr="00BF482B">
              <w:rPr>
                <w:rFonts w:ascii="Arial" w:eastAsia="Arial" w:hAnsi="Arial" w:cs="Arial"/>
                <w:sz w:val="22"/>
                <w:szCs w:val="22"/>
              </w:rPr>
              <w:t xml:space="preserve">patvirtinto Lietuvos Respublikos Vyriausybės 2018 m. rugpjūčio 13 d. nutarimu Nr. 818 „Dėl Lietuvos Respublikos kibernetinio saugumo įstatymo įgyvendinimo“ (toliau – Aprašas), 2016 m. balandžio 27 d. Europos Parlamento ir Tarybos reglamento (ES) 2016/679 dėl fizinių asmenų apsaugos tvarkant asmens duomenis ir dėl laisvo tokių duomenų judėjimo ir kuriuo panaikinama Direktyva 95/46/EB (Bendrasis duomenų apsaugos reglamentas), </w:t>
            </w:r>
            <w:r w:rsidRPr="00BF482B">
              <w:rPr>
                <w:rFonts w:ascii="Arial" w:hAnsi="Arial" w:cs="Arial"/>
                <w:color w:val="0D0D0D" w:themeColor="text1" w:themeTint="F2"/>
                <w:sz w:val="22"/>
                <w:szCs w:val="22"/>
              </w:rPr>
              <w:t xml:space="preserve">Lietuvos standartų LST ISO/IEC 27001 „Informacinės technologijos. Saugumo metodai. Informacijos saugumo valdymo sistemos. Reikalavimai“, LST ISO/IEC 27002 „Informacinės technologijos. </w:t>
            </w:r>
            <w:r w:rsidRPr="00BF482B">
              <w:rPr>
                <w:rFonts w:ascii="Arial" w:hAnsi="Arial" w:cs="Arial"/>
                <w:color w:val="0D0D0D" w:themeColor="text1" w:themeTint="F2"/>
                <w:sz w:val="22"/>
                <w:szCs w:val="22"/>
              </w:rPr>
              <w:lastRenderedPageBreak/>
              <w:t xml:space="preserve">Saugumo metodai. Informacijos saugumo valdymo priemonių taikymo gairės“, taip pat kitų Lietuvos ir tarptautinių „Informacijos technologijos. Saugumo metodai“ grupės standartų, apibūdinančių saugų elektroninės informacijos tvarkymą, </w:t>
            </w:r>
            <w:r w:rsidRPr="00BF482B">
              <w:rPr>
                <w:rFonts w:ascii="Arial" w:hAnsi="Arial" w:cs="Arial"/>
                <w:sz w:val="22"/>
                <w:szCs w:val="22"/>
              </w:rPr>
              <w:t>bei kitų taikomų Europos Sąjungos ir Lietuvos Respublikos teisės aktų, reglamentuojančių informacinių išteklių ir duomenų saugą.</w:t>
            </w:r>
          </w:p>
          <w:p w14:paraId="2B87126C" w14:textId="77777777" w:rsidR="00D211EF" w:rsidRPr="00BF482B" w:rsidRDefault="00D211EF" w:rsidP="00F62456">
            <w:pPr>
              <w:tabs>
                <w:tab w:val="left" w:pos="0"/>
              </w:tabs>
              <w:jc w:val="both"/>
              <w:textAlignment w:val="baseline"/>
              <w:rPr>
                <w:rFonts w:ascii="Arial" w:hAnsi="Arial" w:cs="Arial"/>
                <w:sz w:val="22"/>
                <w:szCs w:val="22"/>
              </w:rPr>
            </w:pPr>
            <w:r w:rsidRPr="00BF482B">
              <w:rPr>
                <w:rFonts w:ascii="Arial" w:hAnsi="Arial" w:cs="Arial"/>
                <w:sz w:val="22"/>
                <w:szCs w:val="22"/>
              </w:rPr>
              <w:t>16.6. Tiekėjas, pasirašydamas Sutartį, patvirtina, kad Pirkėjui yra nurodęs visus Tiekėjo kitus Sutarties vykdymui pasitelkiamus asmenis (subtiekėjus, gamintoją ir kitais pagrindais pasitelkiamus ūkio subjektus ir jų darbuotojus ir pan.) (toliau – pasitelkiamas asmuo).</w:t>
            </w:r>
            <w:r w:rsidRPr="00BF482B">
              <w:rPr>
                <w:rFonts w:ascii="Arial" w:eastAsia="Arial" w:hAnsi="Arial" w:cs="Arial"/>
                <w:sz w:val="22"/>
                <w:szCs w:val="22"/>
                <w:lang w:eastAsia="lt-LT"/>
              </w:rPr>
              <w:t xml:space="preserve"> Pa</w:t>
            </w:r>
            <w:r w:rsidRPr="00BF482B">
              <w:rPr>
                <w:rFonts w:ascii="Arial" w:hAnsi="Arial" w:cs="Arial"/>
                <w:sz w:val="22"/>
                <w:szCs w:val="22"/>
              </w:rPr>
              <w:t xml:space="preserve">sitelkiamiems asmenims prieiga prie Pirkėjo informacinių išteklių suteikiama, jei Tiekėjas apie pasitelkiamus asmenis pranešė Pirkėjui Sutarties Bendrųjų sąlygų nustatyta tvarka ir jie yra nurodyti Sutartyje ar jos pakeitimuose. </w:t>
            </w:r>
            <w:r w:rsidRPr="00BF482B">
              <w:rPr>
                <w:rFonts w:ascii="Arial" w:eastAsia="Arial" w:hAnsi="Arial" w:cs="Arial"/>
                <w:sz w:val="22"/>
                <w:szCs w:val="22"/>
              </w:rPr>
              <w:t>T</w:t>
            </w:r>
            <w:r w:rsidRPr="00BF482B">
              <w:rPr>
                <w:rFonts w:ascii="Arial" w:hAnsi="Arial" w:cs="Arial"/>
                <w:sz w:val="22"/>
                <w:szCs w:val="22"/>
                <w:lang w:eastAsia="lt-LT"/>
              </w:rPr>
              <w:t>iekėjui</w:t>
            </w:r>
            <w:r w:rsidRPr="00BF482B">
              <w:rPr>
                <w:rFonts w:ascii="Arial" w:hAnsi="Arial" w:cs="Arial"/>
                <w:sz w:val="22"/>
                <w:szCs w:val="22"/>
              </w:rPr>
              <w:t xml:space="preserve"> (įskaitant </w:t>
            </w:r>
            <w:r w:rsidRPr="00BF482B">
              <w:rPr>
                <w:rFonts w:ascii="Arial" w:eastAsia="Arial" w:hAnsi="Arial" w:cs="Arial"/>
                <w:sz w:val="22"/>
                <w:szCs w:val="22"/>
              </w:rPr>
              <w:t>T</w:t>
            </w:r>
            <w:r w:rsidRPr="00BF482B">
              <w:rPr>
                <w:rFonts w:ascii="Arial" w:hAnsi="Arial" w:cs="Arial"/>
                <w:sz w:val="22"/>
                <w:szCs w:val="22"/>
                <w:lang w:eastAsia="lt-LT"/>
              </w:rPr>
              <w:t>iekėjo</w:t>
            </w:r>
            <w:r w:rsidRPr="00BF482B">
              <w:rPr>
                <w:rFonts w:ascii="Arial" w:hAnsi="Arial" w:cs="Arial"/>
                <w:sz w:val="22"/>
                <w:szCs w:val="22"/>
              </w:rPr>
              <w:t xml:space="preserve"> darbuotojus) ir pasitelkiamiems asmenims ir jų darbuotojams suteikiamos loginės ir (ar) fizinės prieigos prie Pirkėjo informacinių išteklių, tik tiek, kiek būtina paslaugoms pagal Sutartį teikti. Prieigos lygiai ir sąlygos nustatomi Pirkėjo, vadovaujantis mažiausios privilegijos principu.</w:t>
            </w:r>
            <w:r w:rsidRPr="00BF482B">
              <w:rPr>
                <w:rFonts w:ascii="Arial" w:eastAsia="Arial" w:hAnsi="Arial" w:cs="Arial"/>
                <w:sz w:val="22"/>
                <w:szCs w:val="22"/>
              </w:rPr>
              <w:t xml:space="preserve"> T</w:t>
            </w:r>
            <w:r w:rsidRPr="00BF482B">
              <w:rPr>
                <w:rFonts w:ascii="Arial" w:hAnsi="Arial" w:cs="Arial"/>
                <w:sz w:val="22"/>
                <w:szCs w:val="22"/>
                <w:lang w:eastAsia="lt-LT"/>
              </w:rPr>
              <w:t>iekėjas</w:t>
            </w:r>
            <w:r w:rsidRPr="00BF482B">
              <w:rPr>
                <w:rFonts w:ascii="Arial" w:hAnsi="Arial" w:cs="Arial"/>
                <w:sz w:val="22"/>
                <w:szCs w:val="22"/>
              </w:rPr>
              <w:t xml:space="preserve"> (įskaitant </w:t>
            </w:r>
            <w:r w:rsidRPr="00BF482B">
              <w:rPr>
                <w:rFonts w:ascii="Arial" w:eastAsia="Arial" w:hAnsi="Arial" w:cs="Arial"/>
                <w:sz w:val="22"/>
                <w:szCs w:val="22"/>
              </w:rPr>
              <w:t>T</w:t>
            </w:r>
            <w:r w:rsidRPr="00BF482B">
              <w:rPr>
                <w:rFonts w:ascii="Arial" w:hAnsi="Arial" w:cs="Arial"/>
                <w:sz w:val="22"/>
                <w:szCs w:val="22"/>
                <w:lang w:eastAsia="lt-LT"/>
              </w:rPr>
              <w:t>iekėjo</w:t>
            </w:r>
            <w:r w:rsidRPr="00BF482B">
              <w:rPr>
                <w:rFonts w:ascii="Arial" w:hAnsi="Arial" w:cs="Arial"/>
                <w:sz w:val="22"/>
                <w:szCs w:val="22"/>
              </w:rPr>
              <w:t xml:space="preserve"> darbuotojus) ir pasitelkiami asmenys ir jų darbuotojai privalo naudoti tik jam suteiktus individualius prisijungimus, laikytis autentifikacijos reikalavimų ir nedelsdamas pranešti Pirkėjui apie bet kokius prieigos saugumo pažeidimus. Pirkėjas turi teisę bet kada apriboti ar panaikinti suteiktas prieigas </w:t>
            </w:r>
            <w:r w:rsidRPr="00BF482B">
              <w:rPr>
                <w:rFonts w:ascii="Arial" w:eastAsia="Arial" w:hAnsi="Arial" w:cs="Arial"/>
                <w:sz w:val="22"/>
                <w:szCs w:val="22"/>
              </w:rPr>
              <w:t>T</w:t>
            </w:r>
            <w:r w:rsidRPr="00BF482B">
              <w:rPr>
                <w:rFonts w:ascii="Arial" w:hAnsi="Arial" w:cs="Arial"/>
                <w:sz w:val="22"/>
                <w:szCs w:val="22"/>
                <w:lang w:eastAsia="lt-LT"/>
              </w:rPr>
              <w:t>iekėjui</w:t>
            </w:r>
            <w:r w:rsidRPr="00BF482B">
              <w:rPr>
                <w:rFonts w:ascii="Arial" w:hAnsi="Arial" w:cs="Arial"/>
                <w:sz w:val="22"/>
                <w:szCs w:val="22"/>
              </w:rPr>
              <w:t xml:space="preserve"> (įskaitant </w:t>
            </w:r>
            <w:r w:rsidRPr="00BF482B">
              <w:rPr>
                <w:rFonts w:ascii="Arial" w:eastAsia="Arial" w:hAnsi="Arial" w:cs="Arial"/>
                <w:sz w:val="22"/>
                <w:szCs w:val="22"/>
              </w:rPr>
              <w:t>T</w:t>
            </w:r>
            <w:r w:rsidRPr="00BF482B">
              <w:rPr>
                <w:rFonts w:ascii="Arial" w:hAnsi="Arial" w:cs="Arial"/>
                <w:sz w:val="22"/>
                <w:szCs w:val="22"/>
                <w:lang w:eastAsia="lt-LT"/>
              </w:rPr>
              <w:t>iekėjo</w:t>
            </w:r>
            <w:r w:rsidRPr="00BF482B">
              <w:rPr>
                <w:rFonts w:ascii="Arial" w:hAnsi="Arial" w:cs="Arial"/>
                <w:sz w:val="22"/>
                <w:szCs w:val="22"/>
              </w:rPr>
              <w:t xml:space="preserve"> darbuotojus) ir pasitelkiamus asmenis ir jų darbuotojus, jei nustatomas reikalavimų nesilaikymas. </w:t>
            </w:r>
          </w:p>
          <w:p w14:paraId="77DA904C" w14:textId="77777777" w:rsidR="00D211EF" w:rsidRPr="00BF482B" w:rsidRDefault="00D211EF" w:rsidP="00F62456">
            <w:pPr>
              <w:pStyle w:val="Pagrindinistekstas"/>
              <w:tabs>
                <w:tab w:val="left" w:pos="426"/>
              </w:tabs>
              <w:spacing w:before="48"/>
              <w:jc w:val="both"/>
            </w:pPr>
            <w:r w:rsidRPr="00BF482B">
              <w:t>16.7. Tiekėjas privalo pranešti Pirkėjui apie visus didelius kibernetinius incidentus ir (ar) kitus incidentus, susijusius su mobiliąja aplikacija (toliau – kibernetinis incidentas), apie kuriuos Tiekėją informavo pasitelkiamas asmuo ar kurie Tiekėjui tapo žinomi jam vykdant Sutartį, nedelsdamas, bet ne vėliau kaip per 8 (aštuonias) valandas nuo sužinojimo apie kibernetinį incidentą momento, nurodydamas kibernetinio incidento aplinkybes (data ir laikas, kada kibernetinis incidentas įvyko ar buvo nustatytas, aprašytas kibernetinio incidento pobūdis, tikėtinos kibernetinio incidento pasekmės, priemonės, kurių ėmėsi Tiekėjas ar siūloma imtis, kad būtų pašalintas kibernetinis incidentas, taip pat nurodomas kontaktinis asmuo, galintis suteikti daugiau informacijos, vardas, pavardė ir kontaktiniai duomenys).</w:t>
            </w:r>
          </w:p>
          <w:p w14:paraId="16DEB65D" w14:textId="77777777" w:rsidR="00D211EF" w:rsidRPr="00BF482B" w:rsidRDefault="00D211EF" w:rsidP="00F62456">
            <w:pPr>
              <w:pStyle w:val="Pagrindinistekstas"/>
              <w:tabs>
                <w:tab w:val="left" w:pos="426"/>
              </w:tabs>
              <w:spacing w:before="48"/>
              <w:jc w:val="both"/>
            </w:pPr>
            <w:r w:rsidRPr="00BF482B">
              <w:t>16.8. Jeigu visos informacijos apie kibernetinį incidentą neįmanoma pateikti per Sutarties Bendrųjų sąlygų 16.7 papunktyje nurodytą terminą ir (arba) atsiranda poreikis Pirkėjui pateikti papildomą informaciją, Tiekėjas privalo nedelsdamas, tačiau ne vėliau nei per 8 (aštuonias) darbo valandas nuo naujos informacijos sužinojimo momento, pateikti papildomą pranešimą Pirkėjui, nurodydamas visą trūkstamą informaciją.</w:t>
            </w:r>
          </w:p>
          <w:p w14:paraId="7906BFE9" w14:textId="77777777" w:rsidR="00D211EF" w:rsidRPr="00BF482B" w:rsidRDefault="00D211EF" w:rsidP="00F62456">
            <w:pPr>
              <w:pStyle w:val="Pagrindinistekstas"/>
              <w:tabs>
                <w:tab w:val="left" w:pos="426"/>
              </w:tabs>
              <w:spacing w:before="48"/>
              <w:jc w:val="both"/>
            </w:pPr>
            <w:r w:rsidRPr="00BF482B">
              <w:t>16.9. Tiekėjas privalo parengti ir pateikti Pirkėjui kibernetinio incidento tyrimo ataskaitą bei kitą susijusią dokumentaciją per 10 (dešimt) darbo dienų nuo kibernetinio incidento nustatymo arba per kitą terminą, dėl kurio abi šalys susitaria raštu.</w:t>
            </w:r>
          </w:p>
          <w:p w14:paraId="12FD3B58" w14:textId="77777777" w:rsidR="00D211EF" w:rsidRPr="00BF482B" w:rsidRDefault="00D211EF" w:rsidP="00F62456">
            <w:pPr>
              <w:pStyle w:val="Pagrindinistekstas"/>
              <w:tabs>
                <w:tab w:val="left" w:pos="426"/>
              </w:tabs>
              <w:spacing w:before="48"/>
              <w:jc w:val="both"/>
            </w:pPr>
            <w:r w:rsidRPr="00BF482B">
              <w:t xml:space="preserve">16.10. Nustačius kibernetinį incidentą, Tiekėjas įsipareigoja nedelsdamas imtis visų būtinų techninių ir organizacinių </w:t>
            </w:r>
            <w:r w:rsidRPr="00BF482B">
              <w:lastRenderedPageBreak/>
              <w:t>priemonių, padėti Pirkėjui, teikdamas pagalbą, rekomendacijas, taip pat pasitelkiamų asmenų informaciją ir rekomendacijas, siekiant suvaldyti kibernetinį incidentą ir pašalinti jo pasekmes.</w:t>
            </w:r>
          </w:p>
          <w:p w14:paraId="17DA4F73" w14:textId="77777777" w:rsidR="00D211EF" w:rsidRPr="00BF482B" w:rsidRDefault="00D211EF" w:rsidP="00F62456">
            <w:pPr>
              <w:pStyle w:val="Pagrindinistekstas"/>
              <w:tabs>
                <w:tab w:val="left" w:pos="426"/>
              </w:tabs>
              <w:spacing w:before="48"/>
              <w:jc w:val="both"/>
            </w:pPr>
            <w:r w:rsidRPr="00BF482B">
              <w:t>16.11. Tiekėjas įsipareigoja bendradarbiauti su Pirkėju ir, jei reikia, su trečiosiomis šalimis (pvz., kibernetinio saugumo, teisėsaugos ir pan. institucijomis), siekiant suvaldyti kibernetinį incidentą, ištirti ir nustatyti jo priežastis ir užtikrinti kibernetinio incidento pasekmių pašalinimą.</w:t>
            </w:r>
          </w:p>
          <w:p w14:paraId="2D26B643" w14:textId="77777777" w:rsidR="00D211EF" w:rsidRPr="00BF482B" w:rsidRDefault="00D211EF" w:rsidP="00F62456">
            <w:pPr>
              <w:pStyle w:val="Pagrindinistekstas"/>
              <w:tabs>
                <w:tab w:val="left" w:pos="426"/>
              </w:tabs>
              <w:spacing w:before="48"/>
              <w:jc w:val="both"/>
            </w:pPr>
            <w:r w:rsidRPr="00BF482B">
              <w:t>16.12. Kibernetinio incidento pasekmių šalinimo veiksmai laikomi baigtais, kai Pirkėjas raštu patvirtina Tiekėjui, kad kibernetinio incidento poveikis visiškai pašalintas.</w:t>
            </w:r>
          </w:p>
          <w:p w14:paraId="412AE6C1" w14:textId="77777777" w:rsidR="00D211EF" w:rsidRPr="00BF482B" w:rsidRDefault="00D211EF" w:rsidP="00F62456">
            <w:pPr>
              <w:pStyle w:val="Pagrindinistekstas"/>
              <w:tabs>
                <w:tab w:val="left" w:pos="426"/>
              </w:tabs>
              <w:spacing w:before="48"/>
              <w:jc w:val="both"/>
            </w:pPr>
            <w:r w:rsidRPr="00BF482B">
              <w:t>16.13. Tiekėjas įsipareigoja sudaryti sąlygas Pirkėjui arba jo įgaliotiems paslaugų teikėjams atlikti Tiekėjo atitikties Aprašui auditą (įskaitant neplaninį) sutarties vykdymo laikotarpiu ar įvykus dideliam kibernetiniam incidentui.</w:t>
            </w:r>
          </w:p>
          <w:p w14:paraId="25E35FB8" w14:textId="77777777" w:rsidR="00D211EF" w:rsidRPr="00BF482B" w:rsidRDefault="00D211EF" w:rsidP="00F62456">
            <w:pPr>
              <w:pStyle w:val="Pagrindinistekstas"/>
              <w:tabs>
                <w:tab w:val="left" w:pos="426"/>
              </w:tabs>
              <w:spacing w:before="48"/>
              <w:jc w:val="both"/>
            </w:pPr>
            <w:r w:rsidRPr="00BF482B">
              <w:t>16.14. Audito metu nustatyti trūkumai ar neatitikimai turi būti pašalinti Tiekėjo ar pasitelkiamo asmens parengtais veiksmais, suderintais ir patvirtintais su Pirkėju, per terminus, suderintus su Pirkėju. Pirkėjas turi teisę atmesti Tiekėjo ar pasitelkiamo asmens pasiūlytus veiksmus, jeigu jie nelaikomi tinkamais ar pakankamais trūkumams ar neatitikimams pašalinti. Tiekėjas privalo bendradarbiauti su Pirkėju, kad būtų užtikrintas audito metu nustatytų trūkumų ar neatitikimų šalinimas.</w:t>
            </w:r>
          </w:p>
          <w:p w14:paraId="1EDBD503" w14:textId="77777777" w:rsidR="00D211EF" w:rsidRPr="00BF482B" w:rsidRDefault="00D211EF" w:rsidP="00F62456">
            <w:pPr>
              <w:pStyle w:val="Pagrindinistekstas"/>
              <w:tabs>
                <w:tab w:val="left" w:pos="426"/>
              </w:tabs>
              <w:spacing w:before="48"/>
              <w:jc w:val="both"/>
            </w:pPr>
            <w:r w:rsidRPr="00BF482B">
              <w:t>16.15. Jei dėl objektyvių priežasčių audito metu nustatytų trūkumų ar neatitikimų neįmanoma pašalinti per suderintus terminus, Tiekėjas nedelsdamas privalo motyvuotai raštu informuoti Pirkėją apie trūkumų ar neatitikimų nepašalinimo laiku priežastis bei nurodo naujus planuojamus trūkumų ar neatitikimų pašalinimo terminus.</w:t>
            </w:r>
          </w:p>
          <w:p w14:paraId="72878C49" w14:textId="77777777" w:rsidR="00D211EF" w:rsidRPr="00BF482B" w:rsidRDefault="00D211EF" w:rsidP="00F62456">
            <w:pPr>
              <w:pStyle w:val="Pagrindinistekstas"/>
              <w:tabs>
                <w:tab w:val="left" w:pos="426"/>
              </w:tabs>
              <w:spacing w:before="48"/>
              <w:jc w:val="both"/>
            </w:pPr>
            <w:r w:rsidRPr="00BF482B">
              <w:t>16.16. Tiekėjas įsipareigoja užtikrinti spragų, keliančių riziką mobiliajai aplikacijai, valdymą. Tiekėjas įsipareigoja informuoti Pirkėją apie identifikuotas spragas, keliančias riziką mobiliajai aplikacijai, ne vėliau kaip per 24 (dvidešimt keturias) valandas nuo tokios informacijos gavimo iš pasitelkiamo asmens ar tapus šiai informacijai žinoma Tiekėjui vykdant sutartį, o apie spragų šalinimo eigą – periodiškai, bet ne rečiau kaip kartą per 7 (septynias) kalendorines dienas, iki visiško spragų pašalinimo arba per kitą terminą, dėl kurio abi šalys susitaria raštu. Spragos turi būti pašalintos Tiekėjo ar pasitelkiamo asmens parengtais veiksmais, suderintais ir patvirtintais su Pirkėju, per terminus, suderintus su Pirkėju.</w:t>
            </w:r>
          </w:p>
          <w:p w14:paraId="551DAF33" w14:textId="77777777" w:rsidR="00D211EF" w:rsidRPr="00BF482B" w:rsidRDefault="00D211EF" w:rsidP="00F62456">
            <w:pPr>
              <w:pStyle w:val="Pagrindinistekstas"/>
              <w:tabs>
                <w:tab w:val="left" w:pos="709"/>
              </w:tabs>
              <w:spacing w:before="48"/>
              <w:jc w:val="both"/>
            </w:pPr>
            <w:r w:rsidRPr="00BF482B">
              <w:t>16.17. Jeigu dėl objektyvių priežasčių spragos negali būti pašalintos per suderintus terminus, Tiekėjas nedelsdamas privalo motyvuotai raštu informuoti Pirkėją apie spragų nepašalinimo laiku priežastis bei nurodo naujus planuojamus spragų pašalinimo terminus arba alternatyvias priemones, užtikrinančias mobiliosios aplikacijos saugumą.</w:t>
            </w:r>
          </w:p>
          <w:p w14:paraId="6ED719E8" w14:textId="77777777" w:rsidR="00D211EF" w:rsidRPr="00BF482B" w:rsidRDefault="00D211EF" w:rsidP="00F62456">
            <w:pPr>
              <w:pStyle w:val="Sraopastraipa"/>
              <w:tabs>
                <w:tab w:val="left" w:pos="0"/>
                <w:tab w:val="left" w:pos="567"/>
                <w:tab w:val="left" w:pos="709"/>
              </w:tabs>
              <w:autoSpaceDN w:val="0"/>
              <w:ind w:left="0"/>
              <w:jc w:val="both"/>
              <w:textAlignment w:val="baseline"/>
              <w:rPr>
                <w:rFonts w:ascii="Arial" w:hAnsi="Arial" w:cs="Arial"/>
                <w:sz w:val="22"/>
                <w:szCs w:val="22"/>
              </w:rPr>
            </w:pPr>
            <w:r w:rsidRPr="00BF482B">
              <w:rPr>
                <w:rFonts w:ascii="Arial" w:hAnsi="Arial" w:cs="Arial"/>
                <w:sz w:val="22"/>
                <w:szCs w:val="22"/>
              </w:rPr>
              <w:t xml:space="preserve">16.18. Tiekėjas privalo užtikrinti, kad Tiekėjas ir visi pasitelkiami asmenys laikytųsi šios Sutarties Bendrųjų sąlygų 16.5 – 16.17 papunkčiuose nustatytų kibernetinio saugumo reikalavimų pagal jų atliekamas funkcijas, susijusias su paslaugų teikimu pagal Sutartį. Tiekėjas atsako už pasitelkiamų asmenų veiksmus ir (ar) </w:t>
            </w:r>
            <w:r w:rsidRPr="00BF482B">
              <w:rPr>
                <w:rFonts w:ascii="Arial" w:hAnsi="Arial" w:cs="Arial"/>
                <w:sz w:val="22"/>
                <w:szCs w:val="22"/>
              </w:rPr>
              <w:lastRenderedPageBreak/>
              <w:t>neveikimą kaip už savo pačio veiksmus. Jeigu pasitelkiamas asmuo nesilaiko taikomų reikalavimų, Pirkėjas įgyja teisę reikalauti jo pakeitimo arba vienašališkai nutraukti Sutartį jos Bendrųjų sąlygų 22 skyriuje nustatyta tvarka.</w:t>
            </w:r>
          </w:p>
          <w:p w14:paraId="02FD8275" w14:textId="71CDBCF9" w:rsidR="00D211EF" w:rsidRPr="00BF482B" w:rsidRDefault="00D211EF" w:rsidP="00F62456">
            <w:pPr>
              <w:jc w:val="both"/>
              <w:rPr>
                <w:rFonts w:ascii="Arial" w:hAnsi="Arial" w:cs="Arial"/>
                <w:kern w:val="2"/>
                <w:sz w:val="22"/>
                <w:szCs w:val="22"/>
              </w:rPr>
            </w:pPr>
            <w:r w:rsidRPr="0021285D">
              <w:rPr>
                <w:rFonts w:ascii="Arial" w:hAnsi="Arial" w:cs="Arial"/>
                <w:sz w:val="22"/>
                <w:szCs w:val="22"/>
              </w:rPr>
              <w:t>16.19. Tiekėjas, nevykdantis Sutarties Bendrųjų sąlygų 16.5 – 16.18 papunkčiuose nurodytų pareigų, sumoka Pirkėjui per jo nurodytą terminą 5 000,00 Eur (penkių tūkstančių eurų)</w:t>
            </w:r>
            <w:r w:rsidRPr="0021285D">
              <w:rPr>
                <w:rFonts w:ascii="Arial" w:hAnsi="Arial" w:cs="Arial"/>
                <w:bCs/>
                <w:sz w:val="22"/>
                <w:szCs w:val="22"/>
              </w:rPr>
              <w:t xml:space="preserve"> </w:t>
            </w:r>
            <w:r w:rsidRPr="0021285D">
              <w:rPr>
                <w:rFonts w:ascii="Arial" w:hAnsi="Arial" w:cs="Arial"/>
                <w:sz w:val="22"/>
                <w:szCs w:val="22"/>
              </w:rPr>
              <w:t>dydžio baudą ir atlygina bet kokio pobūdžio Pirkėjo patirtus tiesioginius ir netiesioginius nuostolius, kiek jų nepadengia sumokėta bauda. Tiekėjas supranta ir sutinka, kad šioje Sutarties nuostatoje nurodyta bauda yra iš anksto Šalių sutarti minimalūs Pirkėjo nuostoliai, nereikalaujantys iš Pirkėjo nuostolius pagrindžiančių įrodymų. Jeigu Tiekėjas, sumokėjęs baudą, vis tiek nevykdo Sutarties Bendrųjų sąlygų 16.5 – 16.18 papunkčiuose nurodytų pareigų arba pažeidžia juos pakartotinai, Pirkėjas įgyja teisę vienašališkai nutraukti Sutartį jos Bendrųjų sąlygų 22 skyriuje nustatyta tvarka.</w:t>
            </w:r>
            <w:r w:rsidRPr="0021285D">
              <w:rPr>
                <w:rFonts w:ascii="Arial" w:hAnsi="Arial" w:cs="Arial"/>
                <w:kern w:val="2"/>
                <w:sz w:val="22"/>
                <w:szCs w:val="22"/>
              </w:rPr>
              <w:t>“</w:t>
            </w:r>
          </w:p>
        </w:tc>
      </w:tr>
      <w:tr w:rsidR="00D211EF" w:rsidRPr="00BF482B" w14:paraId="2EFF1763" w14:textId="77777777">
        <w:trPr>
          <w:trHeight w:val="300"/>
        </w:trPr>
        <w:tc>
          <w:tcPr>
            <w:tcW w:w="3058" w:type="dxa"/>
          </w:tcPr>
          <w:p w14:paraId="6F29300F" w14:textId="77777777" w:rsidR="00D211EF" w:rsidRPr="00BF482B" w:rsidRDefault="00D211EF" w:rsidP="00D211EF">
            <w:pPr>
              <w:rPr>
                <w:rFonts w:ascii="Arial" w:hAnsi="Arial" w:cs="Arial"/>
                <w:b/>
                <w:kern w:val="2"/>
                <w:sz w:val="22"/>
                <w:szCs w:val="22"/>
              </w:rPr>
            </w:pPr>
            <w:r w:rsidRPr="00BF482B">
              <w:rPr>
                <w:rFonts w:ascii="Arial" w:hAnsi="Arial" w:cs="Arial"/>
                <w:b/>
                <w:kern w:val="2"/>
                <w:sz w:val="22"/>
                <w:szCs w:val="22"/>
              </w:rPr>
              <w:lastRenderedPageBreak/>
              <w:t>14.4.</w:t>
            </w:r>
          </w:p>
        </w:tc>
        <w:tc>
          <w:tcPr>
            <w:tcW w:w="6477" w:type="dxa"/>
            <w:gridSpan w:val="3"/>
          </w:tcPr>
          <w:p w14:paraId="3667B98D" w14:textId="77777777" w:rsidR="00D211EF" w:rsidRPr="00BF482B" w:rsidRDefault="00D211EF" w:rsidP="00F62456">
            <w:pPr>
              <w:jc w:val="both"/>
              <w:rPr>
                <w:rFonts w:ascii="Arial" w:hAnsi="Arial" w:cs="Arial"/>
                <w:kern w:val="2"/>
                <w:sz w:val="22"/>
                <w:szCs w:val="22"/>
              </w:rPr>
            </w:pPr>
            <w:r w:rsidRPr="00BF482B">
              <w:rPr>
                <w:rFonts w:ascii="Arial" w:hAnsi="Arial" w:cs="Arial"/>
                <w:kern w:val="2"/>
                <w:sz w:val="22"/>
                <w:szCs w:val="22"/>
              </w:rPr>
              <w:t xml:space="preserve">Šalys susitaria papildyti Sutarties Bendrąsias sąlygas 26 skyriumi „Baigiamosios nuostatos“: </w:t>
            </w:r>
          </w:p>
          <w:p w14:paraId="44463681" w14:textId="77777777" w:rsidR="00D211EF" w:rsidRPr="00BF482B" w:rsidRDefault="00D211EF" w:rsidP="00F62456">
            <w:pPr>
              <w:widowControl w:val="0"/>
              <w:tabs>
                <w:tab w:val="left" w:pos="567"/>
                <w:tab w:val="left" w:pos="851"/>
                <w:tab w:val="left" w:pos="992"/>
                <w:tab w:val="left" w:pos="1134"/>
              </w:tabs>
              <w:jc w:val="both"/>
              <w:rPr>
                <w:rFonts w:ascii="Arial" w:hAnsi="Arial" w:cs="Arial"/>
                <w:kern w:val="2"/>
                <w:sz w:val="22"/>
                <w:szCs w:val="22"/>
              </w:rPr>
            </w:pPr>
            <w:r w:rsidRPr="00BF482B">
              <w:rPr>
                <w:rFonts w:ascii="Arial" w:hAnsi="Arial" w:cs="Arial"/>
                <w:kern w:val="2"/>
                <w:sz w:val="22"/>
                <w:szCs w:val="22"/>
              </w:rPr>
              <w:t>„26.1. Tiekėjas, prieš pradedant vykdyti Sutartį, įsipareigoja supažindinti Sutartį vykdysiančius Tiekėjo (ir subtiekėjo, jeigu jis pasitelkiamas) darbuotojus su šiais dokumentais:</w:t>
            </w:r>
          </w:p>
          <w:p w14:paraId="54A5DC5D" w14:textId="77777777" w:rsidR="00D211EF" w:rsidRPr="00BF482B" w:rsidRDefault="00D211EF" w:rsidP="00F62456">
            <w:pPr>
              <w:widowControl w:val="0"/>
              <w:tabs>
                <w:tab w:val="left" w:pos="567"/>
                <w:tab w:val="left" w:pos="851"/>
                <w:tab w:val="left" w:pos="992"/>
                <w:tab w:val="left" w:pos="1134"/>
              </w:tabs>
              <w:jc w:val="both"/>
              <w:rPr>
                <w:rFonts w:ascii="Arial" w:hAnsi="Arial" w:cs="Arial"/>
                <w:color w:val="4472C4"/>
                <w:kern w:val="2"/>
                <w:sz w:val="22"/>
                <w:szCs w:val="22"/>
              </w:rPr>
            </w:pPr>
            <w:r w:rsidRPr="00BF482B">
              <w:rPr>
                <w:rFonts w:ascii="Arial" w:hAnsi="Arial" w:cs="Arial"/>
                <w:kern w:val="2"/>
                <w:sz w:val="22"/>
                <w:szCs w:val="22"/>
              </w:rPr>
              <w:t xml:space="preserve">26.1.1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r w:rsidRPr="00BF482B">
              <w:rPr>
                <w:rFonts w:ascii="Arial" w:hAnsi="Arial" w:cs="Arial"/>
                <w:color w:val="4472C4"/>
                <w:kern w:val="2"/>
                <w:sz w:val="22"/>
                <w:szCs w:val="22"/>
              </w:rPr>
              <w:t>https://vmu.lt/wp-content/uploads/2021/08/Antikorupcine-politika.pdf.</w:t>
            </w:r>
          </w:p>
          <w:p w14:paraId="7A03AC08" w14:textId="77777777" w:rsidR="00D211EF" w:rsidRPr="00BF482B" w:rsidRDefault="00D211EF" w:rsidP="00F62456">
            <w:pPr>
              <w:widowControl w:val="0"/>
              <w:tabs>
                <w:tab w:val="left" w:pos="567"/>
                <w:tab w:val="left" w:pos="851"/>
                <w:tab w:val="left" w:pos="992"/>
                <w:tab w:val="left" w:pos="1134"/>
              </w:tabs>
              <w:jc w:val="both"/>
              <w:rPr>
                <w:rFonts w:ascii="Arial" w:hAnsi="Arial" w:cs="Arial"/>
                <w:kern w:val="2"/>
                <w:sz w:val="22"/>
                <w:szCs w:val="22"/>
              </w:rPr>
            </w:pPr>
            <w:r w:rsidRPr="00BF482B">
              <w:rPr>
                <w:rFonts w:ascii="Arial" w:hAnsi="Arial" w:cs="Arial"/>
                <w:kern w:val="2"/>
                <w:sz w:val="22"/>
                <w:szCs w:val="22"/>
              </w:rPr>
              <w:t xml:space="preserve">26.1.2. Dovanų politika – dokumentas, kuriuo apibrėžiamos valstybės įmonės Valstybinių miškų urėdijos darbuotojų elgesio su dovanomis ir neteisėtu atlygiu principinės nuostatos. Su dokumentu galima susipažinti </w:t>
            </w:r>
            <w:hyperlink r:id="rId12" w:history="1">
              <w:r w:rsidRPr="00BF482B">
                <w:rPr>
                  <w:rFonts w:ascii="Arial" w:hAnsi="Arial" w:cs="Arial"/>
                  <w:color w:val="4472C4"/>
                  <w:kern w:val="2"/>
                  <w:sz w:val="22"/>
                  <w:szCs w:val="22"/>
                </w:rPr>
                <w:t>https://vmu.lt/wp-content/uploads/2022/09/Dovanu-politika-1.pdf</w:t>
              </w:r>
            </w:hyperlink>
            <w:r w:rsidRPr="00BF482B">
              <w:rPr>
                <w:rFonts w:ascii="Arial" w:hAnsi="Arial" w:cs="Arial"/>
                <w:color w:val="4472C4"/>
                <w:kern w:val="2"/>
                <w:sz w:val="22"/>
                <w:szCs w:val="22"/>
              </w:rPr>
              <w:t>.</w:t>
            </w:r>
          </w:p>
          <w:p w14:paraId="79EB9D59" w14:textId="77777777" w:rsidR="00D211EF" w:rsidRPr="00BF482B" w:rsidRDefault="00D211EF" w:rsidP="00F62456">
            <w:pPr>
              <w:jc w:val="both"/>
              <w:rPr>
                <w:rFonts w:ascii="Arial" w:hAnsi="Arial" w:cs="Arial"/>
                <w:kern w:val="2"/>
                <w:sz w:val="22"/>
                <w:szCs w:val="22"/>
              </w:rPr>
            </w:pPr>
            <w:r w:rsidRPr="00BF482B">
              <w:rPr>
                <w:rFonts w:ascii="Arial" w:hAnsi="Arial" w:cs="Arial"/>
                <w:kern w:val="2"/>
                <w:sz w:val="22"/>
                <w:szCs w:val="22"/>
              </w:rPr>
              <w:t xml:space="preserve">26.1.3.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r w:rsidRPr="00BF482B">
              <w:rPr>
                <w:rFonts w:ascii="Arial" w:hAnsi="Arial" w:cs="Arial"/>
                <w:color w:val="4472C4"/>
                <w:kern w:val="2"/>
                <w:sz w:val="22"/>
                <w:szCs w:val="22"/>
              </w:rPr>
              <w:t>https://vmu.lt/wp-content/uploads/2021/08/Interesu-konfliktu-vengimo-politika.pdf</w:t>
            </w:r>
            <w:r w:rsidRPr="00BF482B">
              <w:rPr>
                <w:rFonts w:ascii="Arial" w:hAnsi="Arial" w:cs="Arial"/>
                <w:kern w:val="2"/>
                <w:sz w:val="22"/>
                <w:szCs w:val="22"/>
              </w:rPr>
              <w:t>.</w:t>
            </w:r>
          </w:p>
          <w:p w14:paraId="5F0055A4" w14:textId="77777777" w:rsidR="00D211EF" w:rsidRPr="00BF482B" w:rsidRDefault="00D211EF" w:rsidP="00F62456">
            <w:pPr>
              <w:jc w:val="both"/>
              <w:rPr>
                <w:rFonts w:ascii="Arial" w:hAnsi="Arial" w:cs="Arial"/>
                <w:kern w:val="2"/>
                <w:sz w:val="22"/>
                <w:szCs w:val="22"/>
              </w:rPr>
            </w:pPr>
            <w:r w:rsidRPr="00BF482B">
              <w:rPr>
                <w:rFonts w:ascii="Arial" w:hAnsi="Arial" w:cs="Arial"/>
                <w:kern w:val="2"/>
                <w:sz w:val="22"/>
                <w:szCs w:val="22"/>
              </w:rPr>
              <w:t xml:space="preserve">26.1.4. Tiekėjų elgesio kodeksas – dokumentas, kuriuo nustatomos pagrindines Tiekėjų elgesio nuostatos, kurių laikosi Tiekėjai, sudarydami verslo sandorius su valstybės įmone Valstybinių miškų urėdija ir kurių laikymasis sudaro prielaidas bei sąlygas įgyvendinti aukščiausius verslo etikos standartus tiekimo grandinėje. Su dokumentu galima susipažinti </w:t>
            </w:r>
            <w:hyperlink r:id="rId13" w:history="1">
              <w:r w:rsidRPr="00BF482B">
                <w:rPr>
                  <w:rFonts w:ascii="Arial" w:hAnsi="Arial" w:cs="Arial"/>
                  <w:color w:val="4472C4"/>
                  <w:kern w:val="2"/>
                  <w:sz w:val="22"/>
                  <w:szCs w:val="22"/>
                </w:rPr>
                <w:t>https://vmu.lt/wp-content/uploads/2025/01/Tiekeju-elgesio-kodeksas.pdf</w:t>
              </w:r>
            </w:hyperlink>
            <w:r w:rsidRPr="00BF482B">
              <w:rPr>
                <w:rFonts w:ascii="Arial" w:hAnsi="Arial" w:cs="Arial"/>
                <w:color w:val="4472C4"/>
                <w:kern w:val="2"/>
                <w:sz w:val="22"/>
                <w:szCs w:val="22"/>
              </w:rPr>
              <w:t>“</w:t>
            </w:r>
            <w:r w:rsidRPr="00BF482B">
              <w:rPr>
                <w:rFonts w:ascii="Arial" w:hAnsi="Arial" w:cs="Arial"/>
                <w:kern w:val="2"/>
                <w:sz w:val="22"/>
                <w:szCs w:val="22"/>
              </w:rPr>
              <w:t>.</w:t>
            </w:r>
          </w:p>
          <w:p w14:paraId="1A25962E" w14:textId="536AD07B" w:rsidR="00D211EF" w:rsidRPr="00BF482B" w:rsidRDefault="00D211EF" w:rsidP="00F62456">
            <w:pPr>
              <w:jc w:val="both"/>
              <w:rPr>
                <w:rFonts w:ascii="Arial" w:hAnsi="Arial" w:cs="Arial"/>
                <w:color w:val="0070C0"/>
                <w:kern w:val="2"/>
                <w:sz w:val="22"/>
                <w:szCs w:val="22"/>
              </w:rPr>
            </w:pPr>
            <w:r w:rsidRPr="00BF482B">
              <w:rPr>
                <w:rFonts w:ascii="Arial" w:hAnsi="Arial" w:cs="Arial"/>
                <w:kern w:val="2"/>
                <w:sz w:val="22"/>
                <w:szCs w:val="22"/>
              </w:rPr>
              <w:t>26.2</w:t>
            </w:r>
            <w:r w:rsidR="00E43790">
              <w:rPr>
                <w:rFonts w:ascii="Arial" w:hAnsi="Arial" w:cs="Arial"/>
                <w:kern w:val="2"/>
                <w:sz w:val="22"/>
                <w:szCs w:val="22"/>
              </w:rPr>
              <w:t>.</w:t>
            </w:r>
            <w:r w:rsidRPr="00BF482B">
              <w:rPr>
                <w:rFonts w:ascii="Arial" w:hAnsi="Arial" w:cs="Arial"/>
                <w:kern w:val="2"/>
                <w:sz w:val="22"/>
                <w:szCs w:val="22"/>
              </w:rPr>
              <w:t xml:space="preserve">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w:t>
            </w:r>
            <w:r w:rsidRPr="00BF482B">
              <w:rPr>
                <w:rFonts w:ascii="Arial" w:hAnsi="Arial" w:cs="Arial"/>
                <w:kern w:val="2"/>
                <w:sz w:val="22"/>
                <w:szCs w:val="22"/>
              </w:rPr>
              <w:lastRenderedPageBreak/>
              <w:t>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D211EF" w:rsidRPr="00BF482B" w14:paraId="48D32DC8" w14:textId="77777777">
        <w:trPr>
          <w:trHeight w:val="300"/>
        </w:trPr>
        <w:tc>
          <w:tcPr>
            <w:tcW w:w="3058" w:type="dxa"/>
          </w:tcPr>
          <w:p w14:paraId="0B30FF0B" w14:textId="77777777" w:rsidR="00D211EF" w:rsidRPr="00BF482B" w:rsidRDefault="00D211EF" w:rsidP="00D211EF">
            <w:pPr>
              <w:rPr>
                <w:rFonts w:ascii="Arial" w:hAnsi="Arial" w:cs="Arial"/>
                <w:b/>
                <w:kern w:val="2"/>
                <w:sz w:val="22"/>
                <w:szCs w:val="22"/>
              </w:rPr>
            </w:pPr>
            <w:r w:rsidRPr="00BF482B">
              <w:rPr>
                <w:rFonts w:ascii="Arial" w:hAnsi="Arial" w:cs="Arial"/>
                <w:b/>
                <w:kern w:val="2"/>
                <w:sz w:val="22"/>
                <w:szCs w:val="22"/>
              </w:rPr>
              <w:lastRenderedPageBreak/>
              <w:t>14.5.</w:t>
            </w:r>
          </w:p>
        </w:tc>
        <w:tc>
          <w:tcPr>
            <w:tcW w:w="6477" w:type="dxa"/>
            <w:gridSpan w:val="3"/>
          </w:tcPr>
          <w:p w14:paraId="60AA3066" w14:textId="77777777" w:rsidR="00D211EF" w:rsidRPr="00BF482B" w:rsidRDefault="00D211EF" w:rsidP="00BF482B">
            <w:pPr>
              <w:jc w:val="both"/>
              <w:rPr>
                <w:rFonts w:ascii="Arial" w:hAnsi="Arial" w:cs="Arial"/>
                <w:kern w:val="2"/>
                <w:sz w:val="22"/>
                <w:szCs w:val="22"/>
              </w:rPr>
            </w:pPr>
            <w:r w:rsidRPr="00BF482B">
              <w:rPr>
                <w:rFonts w:ascii="Arial" w:hAnsi="Arial" w:cs="Arial"/>
                <w:kern w:val="2"/>
                <w:sz w:val="22"/>
                <w:szCs w:val="22"/>
              </w:rPr>
              <w:t xml:space="preserve">Šalys susitaria papildyti Sutarties Bendrąsias sąlygas nurodytais punktais: </w:t>
            </w:r>
          </w:p>
          <w:p w14:paraId="7C0FB00A" w14:textId="77777777" w:rsidR="00D211EF" w:rsidRPr="00BF482B" w:rsidRDefault="00D211EF" w:rsidP="00BF482B">
            <w:pPr>
              <w:jc w:val="both"/>
              <w:rPr>
                <w:rFonts w:ascii="Arial" w:hAnsi="Arial" w:cs="Arial"/>
                <w:kern w:val="2"/>
                <w:sz w:val="22"/>
                <w:szCs w:val="22"/>
              </w:rPr>
            </w:pPr>
            <w:r w:rsidRPr="00BF482B">
              <w:rPr>
                <w:rFonts w:ascii="Arial" w:hAnsi="Arial" w:cs="Arial"/>
                <w:kern w:val="2"/>
                <w:sz w:val="22"/>
                <w:szCs w:val="22"/>
              </w:rPr>
              <w:t>„16.20. Tiekėjas papildomai pareiškia ir garantuoja Pirkėjui, kad:</w:t>
            </w:r>
          </w:p>
          <w:p w14:paraId="00E15A8F" w14:textId="4128ED94" w:rsidR="00D211EF" w:rsidRPr="00BF482B" w:rsidRDefault="00D211EF" w:rsidP="00BF482B">
            <w:pPr>
              <w:jc w:val="both"/>
              <w:rPr>
                <w:rFonts w:ascii="Arial" w:hAnsi="Arial" w:cs="Arial"/>
                <w:kern w:val="2"/>
                <w:sz w:val="22"/>
                <w:szCs w:val="22"/>
              </w:rPr>
            </w:pPr>
            <w:r w:rsidRPr="00BF482B">
              <w:rPr>
                <w:rFonts w:ascii="Arial" w:hAnsi="Arial" w:cs="Arial"/>
                <w:kern w:val="2"/>
                <w:sz w:val="22"/>
                <w:szCs w:val="22"/>
              </w:rPr>
              <w:t>16.20.1</w:t>
            </w:r>
            <w:r w:rsidR="00832E3D">
              <w:rPr>
                <w:rFonts w:ascii="Arial" w:hAnsi="Arial" w:cs="Arial"/>
                <w:kern w:val="2"/>
                <w:sz w:val="22"/>
                <w:szCs w:val="22"/>
              </w:rPr>
              <w:t>.</w:t>
            </w:r>
            <w:r w:rsidRPr="00BF482B">
              <w:rPr>
                <w:rFonts w:ascii="Arial" w:hAnsi="Arial" w:cs="Arial"/>
                <w:kern w:val="2"/>
                <w:sz w:val="22"/>
                <w:szCs w:val="22"/>
              </w:rPr>
              <w:t xml:space="preserve"> tiek Sutarties sudarymo metu, tiek visą jos galiojimo laikotarpį Tiekėjas ir (ar) jo akcininkas (-ai) ir (ar) tiesioginis (-</w:t>
            </w:r>
            <w:proofErr w:type="spellStart"/>
            <w:r w:rsidRPr="00BF482B">
              <w:rPr>
                <w:rFonts w:ascii="Arial" w:hAnsi="Arial" w:cs="Arial"/>
                <w:kern w:val="2"/>
                <w:sz w:val="22"/>
                <w:szCs w:val="22"/>
              </w:rPr>
              <w:t>iai</w:t>
            </w:r>
            <w:proofErr w:type="spellEnd"/>
            <w:r w:rsidRPr="00BF482B">
              <w:rPr>
                <w:rFonts w:ascii="Arial" w:hAnsi="Arial" w:cs="Arial"/>
                <w:kern w:val="2"/>
                <w:sz w:val="22"/>
                <w:szCs w:val="22"/>
              </w:rPr>
              <w:t>) galutinis (-</w:t>
            </w:r>
            <w:proofErr w:type="spellStart"/>
            <w:r w:rsidRPr="00BF482B">
              <w:rPr>
                <w:rFonts w:ascii="Arial" w:hAnsi="Arial" w:cs="Arial"/>
                <w:kern w:val="2"/>
                <w:sz w:val="22"/>
                <w:szCs w:val="22"/>
              </w:rPr>
              <w:t>iai</w:t>
            </w:r>
            <w:proofErr w:type="spellEnd"/>
            <w:r w:rsidRPr="00BF482B">
              <w:rPr>
                <w:rFonts w:ascii="Arial" w:hAnsi="Arial" w:cs="Arial"/>
                <w:kern w:val="2"/>
                <w:sz w:val="22"/>
                <w:szCs w:val="22"/>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BF482B">
              <w:rPr>
                <w:rFonts w:ascii="Arial" w:hAnsi="Arial" w:cs="Arial"/>
                <w:kern w:val="2"/>
                <w:sz w:val="22"/>
                <w:szCs w:val="22"/>
              </w:rPr>
              <w:t>us</w:t>
            </w:r>
            <w:proofErr w:type="spellEnd"/>
            <w:r w:rsidRPr="00BF482B">
              <w:rPr>
                <w:rFonts w:ascii="Arial" w:hAnsi="Arial" w:cs="Arial"/>
                <w:kern w:val="2"/>
                <w:sz w:val="22"/>
                <w:szCs w:val="22"/>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bet ne vėliau kaip per 1 (vieną) darbo dieną nuo nurodytų aplinkybių atsiradimo, pranešti Pirkėjui informaciją apie Subjekto įtraukimą į Sankcijų sąrašus, taip pat Subjektui pareikštus įtarimus dėl aukščiau nurodytų veiklų ir (ar)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p w14:paraId="605BDB37" w14:textId="77777777" w:rsidR="00D211EF" w:rsidRPr="00BF482B" w:rsidRDefault="00D211EF" w:rsidP="00BF482B">
            <w:pPr>
              <w:autoSpaceDE w:val="0"/>
              <w:jc w:val="both"/>
              <w:rPr>
                <w:rFonts w:ascii="Arial" w:hAnsi="Arial" w:cs="Arial"/>
                <w:kern w:val="2"/>
                <w:sz w:val="22"/>
                <w:szCs w:val="22"/>
              </w:rPr>
            </w:pPr>
            <w:r w:rsidRPr="00BF482B">
              <w:rPr>
                <w:rFonts w:ascii="Arial" w:hAnsi="Arial" w:cs="Arial"/>
                <w:kern w:val="2"/>
                <w:sz w:val="22"/>
                <w:szCs w:val="22"/>
              </w:rPr>
              <w:t>16.20.2. jeigu Sutarties vykdymo metu tampa žinoma prieš Pirkėją nukreiptos korupcinio pobūdžio veikos duomenys, nedelsiant apie tai informuoti Pirkėją ir (ar) imtis kitų teisėtų ir pakankamų priemonių neteisėtai veikai nutraukti;</w:t>
            </w:r>
          </w:p>
          <w:p w14:paraId="71B506CF" w14:textId="3EF5C0D2" w:rsidR="00D211EF" w:rsidRPr="00BF482B" w:rsidRDefault="00D211EF" w:rsidP="00BF482B">
            <w:pPr>
              <w:jc w:val="both"/>
              <w:rPr>
                <w:rFonts w:ascii="Arial" w:hAnsi="Arial" w:cs="Arial"/>
                <w:kern w:val="2"/>
                <w:sz w:val="22"/>
                <w:szCs w:val="22"/>
              </w:rPr>
            </w:pPr>
            <w:r w:rsidRPr="00BF482B">
              <w:rPr>
                <w:rFonts w:ascii="Arial" w:hAnsi="Arial" w:cs="Arial"/>
                <w:kern w:val="2"/>
                <w:sz w:val="22"/>
                <w:szCs w:val="22"/>
              </w:rPr>
              <w:t>16.20.3. nedelsiant informuoti Pirkėją apie Sutarties galiojimo metu atsiradusias aplinkybes, dėl kurių Sutartis ar Tiekėjas (ir subtiekėjas, jeigu jis pasitelkiamas) gali neatitikti Antikorupcinės politikos, Dovanų politikos, Interesų konfliktų valdymo politikos, nacionalinio saugumo,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tc>
      </w:tr>
      <w:tr w:rsidR="001571CC" w:rsidRPr="00BF482B" w14:paraId="7ED2EDF1" w14:textId="77777777">
        <w:trPr>
          <w:trHeight w:val="300"/>
        </w:trPr>
        <w:tc>
          <w:tcPr>
            <w:tcW w:w="9535" w:type="dxa"/>
            <w:gridSpan w:val="4"/>
          </w:tcPr>
          <w:p w14:paraId="689031C9" w14:textId="77777777" w:rsidR="001571CC" w:rsidRPr="00BF482B" w:rsidRDefault="001571CC" w:rsidP="001571CC">
            <w:pPr>
              <w:jc w:val="center"/>
              <w:rPr>
                <w:rFonts w:ascii="Arial" w:hAnsi="Arial" w:cs="Arial"/>
                <w:b/>
                <w:kern w:val="2"/>
                <w:sz w:val="22"/>
                <w:szCs w:val="22"/>
              </w:rPr>
            </w:pPr>
            <w:r w:rsidRPr="00BF482B">
              <w:rPr>
                <w:rFonts w:ascii="Arial" w:hAnsi="Arial" w:cs="Arial"/>
                <w:b/>
                <w:kern w:val="2"/>
                <w:sz w:val="22"/>
                <w:szCs w:val="22"/>
              </w:rPr>
              <w:t>15. SUTARTIES PRIEDAI</w:t>
            </w:r>
          </w:p>
        </w:tc>
      </w:tr>
      <w:tr w:rsidR="00D16EE7" w:rsidRPr="00BF482B" w14:paraId="43B17553" w14:textId="77777777">
        <w:trPr>
          <w:trHeight w:val="300"/>
        </w:trPr>
        <w:tc>
          <w:tcPr>
            <w:tcW w:w="3058" w:type="dxa"/>
          </w:tcPr>
          <w:p w14:paraId="7CFF3567" w14:textId="77777777" w:rsidR="00D16EE7" w:rsidRPr="00BF482B" w:rsidRDefault="00D16EE7" w:rsidP="00D16EE7">
            <w:pPr>
              <w:jc w:val="center"/>
              <w:rPr>
                <w:rFonts w:ascii="Arial" w:hAnsi="Arial" w:cs="Arial"/>
                <w:b/>
                <w:kern w:val="2"/>
                <w:sz w:val="22"/>
                <w:szCs w:val="22"/>
              </w:rPr>
            </w:pPr>
            <w:r w:rsidRPr="00BF482B">
              <w:rPr>
                <w:rFonts w:ascii="Arial" w:hAnsi="Arial" w:cs="Arial"/>
                <w:b/>
                <w:kern w:val="2"/>
                <w:sz w:val="22"/>
                <w:szCs w:val="22"/>
              </w:rPr>
              <w:t>15.1. Priedas Nr. 1</w:t>
            </w:r>
          </w:p>
        </w:tc>
        <w:tc>
          <w:tcPr>
            <w:tcW w:w="6477" w:type="dxa"/>
            <w:gridSpan w:val="3"/>
          </w:tcPr>
          <w:p w14:paraId="65B09E30" w14:textId="1147940F" w:rsidR="00D16EE7" w:rsidRPr="00BF482B" w:rsidRDefault="00856AA6" w:rsidP="00856AA6">
            <w:pPr>
              <w:jc w:val="both"/>
              <w:rPr>
                <w:rFonts w:ascii="Arial" w:eastAsia="Calibri" w:hAnsi="Arial" w:cs="Arial"/>
                <w:color w:val="EE0000"/>
                <w:sz w:val="22"/>
                <w:szCs w:val="22"/>
              </w:rPr>
            </w:pPr>
            <w:r w:rsidRPr="00BF482B">
              <w:rPr>
                <w:rFonts w:ascii="Arial" w:hAnsi="Arial" w:cs="Arial"/>
                <w:sz w:val="22"/>
                <w:szCs w:val="22"/>
              </w:rPr>
              <w:t xml:space="preserve">FSC ir PEFC miškų tvarkymo ir gamybos grandies sertifikavimo auditų paslaugų bei FSC </w:t>
            </w:r>
            <w:proofErr w:type="spellStart"/>
            <w:r w:rsidRPr="00BF482B">
              <w:rPr>
                <w:rFonts w:ascii="Arial" w:hAnsi="Arial" w:cs="Arial"/>
                <w:sz w:val="22"/>
                <w:szCs w:val="22"/>
              </w:rPr>
              <w:t>ekosisteminių</w:t>
            </w:r>
            <w:proofErr w:type="spellEnd"/>
            <w:r w:rsidRPr="00BF482B">
              <w:rPr>
                <w:rFonts w:ascii="Arial" w:hAnsi="Arial" w:cs="Arial"/>
                <w:sz w:val="22"/>
                <w:szCs w:val="22"/>
              </w:rPr>
              <w:t xml:space="preserve"> paslaugų sertifikavimo paslaugų pirkimo techninė specifikacija</w:t>
            </w:r>
            <w:r w:rsidRPr="00BF482B">
              <w:rPr>
                <w:rFonts w:ascii="Arial" w:eastAsia="Calibri" w:hAnsi="Arial" w:cs="Arial"/>
                <w:sz w:val="22"/>
                <w:szCs w:val="22"/>
              </w:rPr>
              <w:t xml:space="preserve"> </w:t>
            </w:r>
          </w:p>
        </w:tc>
      </w:tr>
      <w:tr w:rsidR="00D16EE7" w:rsidRPr="00BF482B" w14:paraId="2CC1D4F0" w14:textId="77777777">
        <w:trPr>
          <w:trHeight w:val="300"/>
        </w:trPr>
        <w:tc>
          <w:tcPr>
            <w:tcW w:w="3058" w:type="dxa"/>
          </w:tcPr>
          <w:p w14:paraId="09EEBB7C" w14:textId="77777777" w:rsidR="00D16EE7" w:rsidRPr="00BF482B" w:rsidRDefault="00D16EE7" w:rsidP="00D16EE7">
            <w:pPr>
              <w:jc w:val="center"/>
              <w:rPr>
                <w:rFonts w:ascii="Arial" w:hAnsi="Arial" w:cs="Arial"/>
                <w:b/>
                <w:kern w:val="2"/>
                <w:sz w:val="22"/>
                <w:szCs w:val="22"/>
              </w:rPr>
            </w:pPr>
            <w:r w:rsidRPr="00BF482B">
              <w:rPr>
                <w:rFonts w:ascii="Arial" w:hAnsi="Arial" w:cs="Arial"/>
                <w:b/>
                <w:kern w:val="2"/>
                <w:sz w:val="22"/>
                <w:szCs w:val="22"/>
              </w:rPr>
              <w:t>15.2. Priedas Nr. 2</w:t>
            </w:r>
          </w:p>
        </w:tc>
        <w:tc>
          <w:tcPr>
            <w:tcW w:w="6477" w:type="dxa"/>
            <w:gridSpan w:val="3"/>
          </w:tcPr>
          <w:p w14:paraId="269B3EB8" w14:textId="031AFF97" w:rsidR="00D16EE7" w:rsidRPr="00BF482B" w:rsidRDefault="00D16EE7" w:rsidP="00D16EE7">
            <w:pPr>
              <w:rPr>
                <w:rFonts w:ascii="Arial" w:hAnsi="Arial" w:cs="Arial"/>
                <w:b/>
                <w:kern w:val="2"/>
                <w:sz w:val="22"/>
                <w:szCs w:val="22"/>
              </w:rPr>
            </w:pPr>
            <w:r w:rsidRPr="00BF482B">
              <w:rPr>
                <w:rFonts w:ascii="Arial" w:hAnsi="Arial" w:cs="Arial"/>
                <w:bCs/>
                <w:kern w:val="2"/>
                <w:sz w:val="22"/>
                <w:szCs w:val="22"/>
              </w:rPr>
              <w:t>Pasiūlymas</w:t>
            </w:r>
          </w:p>
        </w:tc>
      </w:tr>
      <w:tr w:rsidR="00D16EE7" w:rsidRPr="00BF482B" w14:paraId="58745085" w14:textId="77777777">
        <w:trPr>
          <w:trHeight w:val="300"/>
        </w:trPr>
        <w:tc>
          <w:tcPr>
            <w:tcW w:w="3058" w:type="dxa"/>
          </w:tcPr>
          <w:p w14:paraId="2312C897" w14:textId="77777777" w:rsidR="00D16EE7" w:rsidRPr="00BF482B" w:rsidRDefault="00D16EE7" w:rsidP="00D16EE7">
            <w:pPr>
              <w:jc w:val="center"/>
              <w:rPr>
                <w:rFonts w:ascii="Arial" w:hAnsi="Arial" w:cs="Arial"/>
                <w:b/>
                <w:kern w:val="2"/>
                <w:sz w:val="22"/>
                <w:szCs w:val="22"/>
              </w:rPr>
            </w:pPr>
            <w:r w:rsidRPr="00BF482B">
              <w:rPr>
                <w:rFonts w:ascii="Arial" w:hAnsi="Arial" w:cs="Arial"/>
                <w:b/>
                <w:kern w:val="2"/>
                <w:sz w:val="22"/>
                <w:szCs w:val="22"/>
              </w:rPr>
              <w:t>15.3. Priedas Nr. 3</w:t>
            </w:r>
          </w:p>
        </w:tc>
        <w:tc>
          <w:tcPr>
            <w:tcW w:w="6477" w:type="dxa"/>
            <w:gridSpan w:val="3"/>
          </w:tcPr>
          <w:p w14:paraId="22A614AF" w14:textId="3DCBEA72" w:rsidR="00D16EE7" w:rsidRPr="00BF482B" w:rsidRDefault="00D16EE7" w:rsidP="00D16EE7">
            <w:pPr>
              <w:rPr>
                <w:rFonts w:ascii="Arial" w:hAnsi="Arial" w:cs="Arial"/>
                <w:b/>
                <w:kern w:val="2"/>
                <w:sz w:val="22"/>
                <w:szCs w:val="22"/>
              </w:rPr>
            </w:pPr>
            <w:r w:rsidRPr="00BF482B">
              <w:rPr>
                <w:rFonts w:ascii="Arial" w:hAnsi="Arial" w:cs="Arial"/>
                <w:bCs/>
                <w:kern w:val="2"/>
                <w:sz w:val="22"/>
                <w:szCs w:val="22"/>
              </w:rPr>
              <w:t>Bendrosios sutarties sąlygos</w:t>
            </w:r>
          </w:p>
        </w:tc>
      </w:tr>
      <w:tr w:rsidR="00D16EE7" w:rsidRPr="00BF482B" w14:paraId="49AEEE04" w14:textId="77777777">
        <w:trPr>
          <w:trHeight w:val="300"/>
        </w:trPr>
        <w:tc>
          <w:tcPr>
            <w:tcW w:w="3058" w:type="dxa"/>
          </w:tcPr>
          <w:p w14:paraId="0141DB15" w14:textId="77777777" w:rsidR="00D16EE7" w:rsidRPr="00BF482B" w:rsidRDefault="00D16EE7" w:rsidP="00D16EE7">
            <w:pPr>
              <w:jc w:val="center"/>
              <w:rPr>
                <w:rFonts w:ascii="Arial" w:hAnsi="Arial" w:cs="Arial"/>
                <w:b/>
                <w:kern w:val="2"/>
                <w:sz w:val="22"/>
                <w:szCs w:val="22"/>
              </w:rPr>
            </w:pPr>
            <w:r w:rsidRPr="00BF482B">
              <w:rPr>
                <w:rFonts w:ascii="Arial" w:hAnsi="Arial" w:cs="Arial"/>
                <w:b/>
                <w:kern w:val="2"/>
                <w:sz w:val="22"/>
                <w:szCs w:val="22"/>
              </w:rPr>
              <w:lastRenderedPageBreak/>
              <w:t>15.4. Priedas Nr. 4</w:t>
            </w:r>
          </w:p>
        </w:tc>
        <w:tc>
          <w:tcPr>
            <w:tcW w:w="6477" w:type="dxa"/>
            <w:gridSpan w:val="3"/>
          </w:tcPr>
          <w:p w14:paraId="567E6329" w14:textId="52EDDFCC" w:rsidR="00D16EE7" w:rsidRPr="00BF482B" w:rsidRDefault="00D16EE7" w:rsidP="00D16EE7">
            <w:pPr>
              <w:rPr>
                <w:rFonts w:ascii="Arial" w:hAnsi="Arial" w:cs="Arial"/>
                <w:b/>
                <w:kern w:val="2"/>
                <w:sz w:val="22"/>
                <w:szCs w:val="22"/>
              </w:rPr>
            </w:pPr>
            <w:r w:rsidRPr="00BF482B">
              <w:rPr>
                <w:rFonts w:ascii="Arial" w:hAnsi="Arial" w:cs="Arial"/>
                <w:bCs/>
                <w:kern w:val="2"/>
                <w:sz w:val="22"/>
                <w:szCs w:val="22"/>
              </w:rPr>
              <w:t>Įsipareigojimas neatskleisti konfidencialios informacijos</w:t>
            </w:r>
          </w:p>
        </w:tc>
      </w:tr>
      <w:tr w:rsidR="001571CC" w:rsidRPr="00BF482B" w14:paraId="278F6726" w14:textId="77777777">
        <w:tc>
          <w:tcPr>
            <w:tcW w:w="9535" w:type="dxa"/>
            <w:gridSpan w:val="4"/>
          </w:tcPr>
          <w:p w14:paraId="306ED934" w14:textId="77777777" w:rsidR="001571CC" w:rsidRPr="00BF482B" w:rsidRDefault="001571CC" w:rsidP="001571CC">
            <w:pPr>
              <w:jc w:val="center"/>
              <w:rPr>
                <w:rFonts w:ascii="Arial" w:hAnsi="Arial" w:cs="Arial"/>
                <w:b/>
                <w:kern w:val="2"/>
                <w:sz w:val="22"/>
                <w:szCs w:val="22"/>
              </w:rPr>
            </w:pPr>
            <w:r w:rsidRPr="00BF482B">
              <w:rPr>
                <w:rFonts w:ascii="Arial" w:hAnsi="Arial" w:cs="Arial"/>
                <w:b/>
                <w:kern w:val="2"/>
                <w:sz w:val="22"/>
                <w:szCs w:val="22"/>
              </w:rPr>
              <w:t>16. ŠALIŲ ATSTOVŲ PARAŠAI</w:t>
            </w:r>
          </w:p>
        </w:tc>
      </w:tr>
      <w:tr w:rsidR="001571CC" w:rsidRPr="00BF482B" w14:paraId="1A4801F8" w14:textId="77777777">
        <w:tc>
          <w:tcPr>
            <w:tcW w:w="5224" w:type="dxa"/>
            <w:gridSpan w:val="3"/>
          </w:tcPr>
          <w:p w14:paraId="4374ECAE" w14:textId="77777777" w:rsidR="001571CC" w:rsidRPr="00BF482B" w:rsidRDefault="001571CC" w:rsidP="001571CC">
            <w:pPr>
              <w:jc w:val="center"/>
              <w:rPr>
                <w:rFonts w:ascii="Arial" w:hAnsi="Arial" w:cs="Arial"/>
                <w:b/>
                <w:kern w:val="2"/>
                <w:sz w:val="22"/>
                <w:szCs w:val="22"/>
              </w:rPr>
            </w:pPr>
            <w:r w:rsidRPr="00BF482B">
              <w:rPr>
                <w:rFonts w:ascii="Arial" w:hAnsi="Arial" w:cs="Arial"/>
                <w:b/>
                <w:kern w:val="2"/>
                <w:sz w:val="22"/>
                <w:szCs w:val="22"/>
              </w:rPr>
              <w:t>PIRKĖJAS</w:t>
            </w:r>
          </w:p>
        </w:tc>
        <w:tc>
          <w:tcPr>
            <w:tcW w:w="4311" w:type="dxa"/>
          </w:tcPr>
          <w:p w14:paraId="77A89ACF" w14:textId="77777777" w:rsidR="001571CC" w:rsidRPr="00BF482B" w:rsidRDefault="001571CC" w:rsidP="001571CC">
            <w:pPr>
              <w:jc w:val="center"/>
              <w:rPr>
                <w:rFonts w:ascii="Arial" w:hAnsi="Arial" w:cs="Arial"/>
                <w:b/>
                <w:kern w:val="2"/>
                <w:sz w:val="22"/>
                <w:szCs w:val="22"/>
              </w:rPr>
            </w:pPr>
            <w:r w:rsidRPr="00BF482B">
              <w:rPr>
                <w:rFonts w:ascii="Arial" w:hAnsi="Arial" w:cs="Arial"/>
                <w:b/>
                <w:kern w:val="2"/>
                <w:sz w:val="22"/>
                <w:szCs w:val="22"/>
              </w:rPr>
              <w:t>TIEKĖJAS</w:t>
            </w:r>
          </w:p>
        </w:tc>
      </w:tr>
      <w:tr w:rsidR="001571CC" w:rsidRPr="00BF482B" w14:paraId="21CAB534" w14:textId="77777777">
        <w:tc>
          <w:tcPr>
            <w:tcW w:w="5224" w:type="dxa"/>
            <w:gridSpan w:val="3"/>
          </w:tcPr>
          <w:p w14:paraId="578049DB" w14:textId="77777777" w:rsidR="001571CC" w:rsidRPr="00BF482B" w:rsidRDefault="001571CC" w:rsidP="001571CC">
            <w:pPr>
              <w:jc w:val="center"/>
              <w:rPr>
                <w:rFonts w:ascii="Arial" w:hAnsi="Arial" w:cs="Arial"/>
                <w:color w:val="4472C4"/>
                <w:kern w:val="2"/>
                <w:sz w:val="22"/>
                <w:szCs w:val="22"/>
              </w:rPr>
            </w:pPr>
            <w:r w:rsidRPr="00BF482B">
              <w:rPr>
                <w:rFonts w:ascii="Arial" w:hAnsi="Arial" w:cs="Arial"/>
                <w:color w:val="4472C4"/>
                <w:kern w:val="2"/>
                <w:sz w:val="22"/>
                <w:szCs w:val="22"/>
              </w:rPr>
              <w:t>(nurodomos atstovo pareigos, vardas, pavardė)</w:t>
            </w:r>
          </w:p>
        </w:tc>
        <w:tc>
          <w:tcPr>
            <w:tcW w:w="4311" w:type="dxa"/>
          </w:tcPr>
          <w:p w14:paraId="6F9E2A53" w14:textId="77777777" w:rsidR="001571CC" w:rsidRPr="00BF482B" w:rsidRDefault="001571CC" w:rsidP="001571CC">
            <w:pPr>
              <w:jc w:val="center"/>
              <w:rPr>
                <w:rFonts w:ascii="Arial" w:hAnsi="Arial" w:cs="Arial"/>
                <w:b/>
                <w:kern w:val="2"/>
                <w:sz w:val="22"/>
                <w:szCs w:val="22"/>
              </w:rPr>
            </w:pPr>
            <w:r w:rsidRPr="00BF482B">
              <w:rPr>
                <w:rFonts w:ascii="Arial" w:hAnsi="Arial" w:cs="Arial"/>
                <w:color w:val="4472C4"/>
                <w:kern w:val="2"/>
                <w:sz w:val="22"/>
                <w:szCs w:val="22"/>
              </w:rPr>
              <w:t>(nurodomos atstovo pareigos, vardas, pavardė)</w:t>
            </w:r>
          </w:p>
        </w:tc>
      </w:tr>
      <w:tr w:rsidR="001571CC" w:rsidRPr="00BF482B" w14:paraId="0C834F1B" w14:textId="77777777">
        <w:tc>
          <w:tcPr>
            <w:tcW w:w="5224" w:type="dxa"/>
            <w:gridSpan w:val="3"/>
          </w:tcPr>
          <w:p w14:paraId="789659E3" w14:textId="77777777" w:rsidR="001571CC" w:rsidRPr="00BF482B" w:rsidRDefault="001571CC" w:rsidP="001571CC">
            <w:pPr>
              <w:jc w:val="center"/>
              <w:rPr>
                <w:rFonts w:ascii="Arial" w:hAnsi="Arial" w:cs="Arial"/>
                <w:b/>
                <w:color w:val="4472C4"/>
                <w:kern w:val="2"/>
                <w:sz w:val="22"/>
                <w:szCs w:val="22"/>
              </w:rPr>
            </w:pPr>
          </w:p>
          <w:p w14:paraId="3B035D0A" w14:textId="77777777" w:rsidR="001571CC" w:rsidRPr="00BF482B" w:rsidRDefault="001571CC" w:rsidP="001571CC">
            <w:pPr>
              <w:jc w:val="center"/>
              <w:rPr>
                <w:rFonts w:ascii="Arial" w:hAnsi="Arial" w:cs="Arial"/>
                <w:b/>
                <w:color w:val="4472C4"/>
                <w:kern w:val="2"/>
                <w:sz w:val="22"/>
                <w:szCs w:val="22"/>
              </w:rPr>
            </w:pPr>
            <w:r w:rsidRPr="00BF482B">
              <w:rPr>
                <w:rFonts w:ascii="Arial" w:hAnsi="Arial" w:cs="Arial"/>
                <w:b/>
                <w:color w:val="4472C4"/>
                <w:kern w:val="2"/>
                <w:sz w:val="22"/>
                <w:szCs w:val="22"/>
              </w:rPr>
              <w:t>(parašas)</w:t>
            </w:r>
          </w:p>
          <w:p w14:paraId="0B1520FA" w14:textId="77777777" w:rsidR="001571CC" w:rsidRPr="00BF482B" w:rsidRDefault="001571CC" w:rsidP="001571CC">
            <w:pPr>
              <w:jc w:val="center"/>
              <w:rPr>
                <w:rFonts w:ascii="Arial" w:hAnsi="Arial" w:cs="Arial"/>
                <w:b/>
                <w:color w:val="4472C4"/>
                <w:kern w:val="2"/>
                <w:sz w:val="22"/>
                <w:szCs w:val="22"/>
              </w:rPr>
            </w:pPr>
          </w:p>
          <w:p w14:paraId="449ED037" w14:textId="77777777" w:rsidR="001571CC" w:rsidRPr="00BF482B" w:rsidRDefault="001571CC" w:rsidP="001571CC">
            <w:pPr>
              <w:jc w:val="center"/>
              <w:rPr>
                <w:rFonts w:ascii="Arial" w:hAnsi="Arial" w:cs="Arial"/>
                <w:b/>
                <w:color w:val="4472C4"/>
                <w:kern w:val="2"/>
                <w:sz w:val="22"/>
                <w:szCs w:val="22"/>
              </w:rPr>
            </w:pPr>
          </w:p>
        </w:tc>
        <w:tc>
          <w:tcPr>
            <w:tcW w:w="4311" w:type="dxa"/>
          </w:tcPr>
          <w:p w14:paraId="1BA6AD11" w14:textId="77777777" w:rsidR="001571CC" w:rsidRPr="00BF482B" w:rsidRDefault="001571CC" w:rsidP="001571CC">
            <w:pPr>
              <w:jc w:val="center"/>
              <w:rPr>
                <w:rFonts w:ascii="Arial" w:hAnsi="Arial" w:cs="Arial"/>
                <w:b/>
                <w:color w:val="4472C4"/>
                <w:kern w:val="2"/>
                <w:sz w:val="22"/>
                <w:szCs w:val="22"/>
              </w:rPr>
            </w:pPr>
          </w:p>
          <w:p w14:paraId="644A2BE8" w14:textId="77777777" w:rsidR="001571CC" w:rsidRPr="00BF482B" w:rsidRDefault="001571CC" w:rsidP="001571CC">
            <w:pPr>
              <w:jc w:val="center"/>
              <w:rPr>
                <w:rFonts w:ascii="Arial" w:hAnsi="Arial" w:cs="Arial"/>
                <w:b/>
                <w:color w:val="4472C4"/>
                <w:kern w:val="2"/>
                <w:sz w:val="22"/>
                <w:szCs w:val="22"/>
              </w:rPr>
            </w:pPr>
            <w:r w:rsidRPr="00BF482B">
              <w:rPr>
                <w:rFonts w:ascii="Arial" w:hAnsi="Arial" w:cs="Arial"/>
                <w:b/>
                <w:color w:val="4472C4"/>
                <w:kern w:val="2"/>
                <w:sz w:val="22"/>
                <w:szCs w:val="22"/>
              </w:rPr>
              <w:t>(parašas)</w:t>
            </w:r>
          </w:p>
        </w:tc>
      </w:tr>
    </w:tbl>
    <w:p w14:paraId="247E80E6" w14:textId="77777777" w:rsidR="00027B83" w:rsidRPr="00AA007E" w:rsidRDefault="00027B83">
      <w:pPr>
        <w:rPr>
          <w:rFonts w:ascii="Arial" w:hAnsi="Arial" w:cs="Arial"/>
          <w:sz w:val="22"/>
          <w:szCs w:val="22"/>
        </w:rPr>
      </w:pPr>
    </w:p>
    <w:p w14:paraId="2423B2FA" w14:textId="77777777" w:rsidR="00027B83" w:rsidRPr="00AA007E" w:rsidRDefault="00027B83">
      <w:pPr>
        <w:rPr>
          <w:rFonts w:ascii="Arial" w:hAnsi="Arial" w:cs="Arial"/>
          <w:sz w:val="22"/>
          <w:szCs w:val="22"/>
        </w:rPr>
      </w:pPr>
    </w:p>
    <w:p w14:paraId="0895D5E0" w14:textId="77777777" w:rsidR="00027B83" w:rsidRDefault="000B0897">
      <w:pPr>
        <w:tabs>
          <w:tab w:val="left" w:pos="5400"/>
        </w:tabs>
        <w:jc w:val="center"/>
        <w:textAlignment w:val="center"/>
      </w:pPr>
      <w:r w:rsidRPr="00AA007E">
        <w:rPr>
          <w:rFonts w:ascii="Arial" w:hAnsi="Arial" w:cs="Arial"/>
          <w:b/>
          <w:bCs/>
          <w:sz w:val="22"/>
          <w:szCs w:val="22"/>
        </w:rPr>
        <w:t>_</w:t>
      </w:r>
      <w:r>
        <w:rPr>
          <w:b/>
          <w:bCs/>
        </w:rPr>
        <w:t>_____________</w:t>
      </w:r>
    </w:p>
    <w:sectPr w:rsidR="00027B83">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A1613" w14:textId="77777777" w:rsidR="009E472C" w:rsidRDefault="009E472C">
      <w:pPr>
        <w:rPr>
          <w:sz w:val="20"/>
        </w:rPr>
      </w:pPr>
      <w:r>
        <w:rPr>
          <w:sz w:val="20"/>
        </w:rPr>
        <w:separator/>
      </w:r>
    </w:p>
  </w:endnote>
  <w:endnote w:type="continuationSeparator" w:id="0">
    <w:p w14:paraId="4D42E295" w14:textId="77777777" w:rsidR="009E472C" w:rsidRDefault="009E472C">
      <w:pPr>
        <w:rPr>
          <w:sz w:val="20"/>
        </w:rPr>
      </w:pPr>
      <w:r>
        <w:rPr>
          <w:sz w:val="20"/>
        </w:rPr>
        <w:continuationSeparator/>
      </w:r>
    </w:p>
  </w:endnote>
  <w:endnote w:type="continuationNotice" w:id="1">
    <w:p w14:paraId="5B210E68" w14:textId="77777777" w:rsidR="009E472C" w:rsidRDefault="009E47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FFCCF" w14:textId="77777777" w:rsidR="009E472C" w:rsidRDefault="009E472C">
      <w:pPr>
        <w:rPr>
          <w:sz w:val="20"/>
        </w:rPr>
      </w:pPr>
      <w:r>
        <w:rPr>
          <w:sz w:val="20"/>
        </w:rPr>
        <w:separator/>
      </w:r>
    </w:p>
  </w:footnote>
  <w:footnote w:type="continuationSeparator" w:id="0">
    <w:p w14:paraId="7895661A" w14:textId="77777777" w:rsidR="009E472C" w:rsidRDefault="009E472C">
      <w:pPr>
        <w:rPr>
          <w:sz w:val="20"/>
        </w:rPr>
      </w:pPr>
      <w:r>
        <w:rPr>
          <w:sz w:val="20"/>
        </w:rPr>
        <w:continuationSeparator/>
      </w:r>
    </w:p>
  </w:footnote>
  <w:footnote w:type="continuationNotice" w:id="1">
    <w:p w14:paraId="0404CE86" w14:textId="77777777" w:rsidR="009E472C" w:rsidRDefault="009E47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EC6"/>
    <w:rsid w:val="00025C0F"/>
    <w:rsid w:val="00027B83"/>
    <w:rsid w:val="000376E8"/>
    <w:rsid w:val="0004305E"/>
    <w:rsid w:val="00045052"/>
    <w:rsid w:val="00056F0A"/>
    <w:rsid w:val="00071F38"/>
    <w:rsid w:val="00072970"/>
    <w:rsid w:val="00094DDE"/>
    <w:rsid w:val="000A2847"/>
    <w:rsid w:val="000A3445"/>
    <w:rsid w:val="000B0897"/>
    <w:rsid w:val="000B12E6"/>
    <w:rsid w:val="000B6799"/>
    <w:rsid w:val="000E0851"/>
    <w:rsid w:val="000E1E50"/>
    <w:rsid w:val="000E76A5"/>
    <w:rsid w:val="000F724B"/>
    <w:rsid w:val="00102434"/>
    <w:rsid w:val="00114291"/>
    <w:rsid w:val="001204E0"/>
    <w:rsid w:val="0013782D"/>
    <w:rsid w:val="00142BEF"/>
    <w:rsid w:val="00142F53"/>
    <w:rsid w:val="00150430"/>
    <w:rsid w:val="00155AE7"/>
    <w:rsid w:val="001571CC"/>
    <w:rsid w:val="00171A08"/>
    <w:rsid w:val="00173394"/>
    <w:rsid w:val="00184BC0"/>
    <w:rsid w:val="001862EA"/>
    <w:rsid w:val="001A5B3B"/>
    <w:rsid w:val="001B782E"/>
    <w:rsid w:val="001C0D48"/>
    <w:rsid w:val="001C42A8"/>
    <w:rsid w:val="001D7369"/>
    <w:rsid w:val="001F00F0"/>
    <w:rsid w:val="001F55C4"/>
    <w:rsid w:val="001F65DC"/>
    <w:rsid w:val="0021285D"/>
    <w:rsid w:val="00224B07"/>
    <w:rsid w:val="002577C8"/>
    <w:rsid w:val="00261FB3"/>
    <w:rsid w:val="00272D29"/>
    <w:rsid w:val="002770C4"/>
    <w:rsid w:val="00277B8A"/>
    <w:rsid w:val="002835CC"/>
    <w:rsid w:val="00284497"/>
    <w:rsid w:val="00286A2F"/>
    <w:rsid w:val="00295E69"/>
    <w:rsid w:val="002972C3"/>
    <w:rsid w:val="002B1201"/>
    <w:rsid w:val="002D6372"/>
    <w:rsid w:val="002D695C"/>
    <w:rsid w:val="002F387B"/>
    <w:rsid w:val="002F3EF4"/>
    <w:rsid w:val="002F6046"/>
    <w:rsid w:val="00301BCE"/>
    <w:rsid w:val="00310AC2"/>
    <w:rsid w:val="00312D00"/>
    <w:rsid w:val="00343719"/>
    <w:rsid w:val="00344FBA"/>
    <w:rsid w:val="00375B19"/>
    <w:rsid w:val="00390F46"/>
    <w:rsid w:val="003941A2"/>
    <w:rsid w:val="00394EB7"/>
    <w:rsid w:val="003A793C"/>
    <w:rsid w:val="003B2F47"/>
    <w:rsid w:val="003C4DFC"/>
    <w:rsid w:val="003D6A56"/>
    <w:rsid w:val="003E3CC4"/>
    <w:rsid w:val="003F1426"/>
    <w:rsid w:val="003F37FD"/>
    <w:rsid w:val="00402199"/>
    <w:rsid w:val="00411106"/>
    <w:rsid w:val="004130BD"/>
    <w:rsid w:val="0042104A"/>
    <w:rsid w:val="00463463"/>
    <w:rsid w:val="00481C15"/>
    <w:rsid w:val="004B18C6"/>
    <w:rsid w:val="004D6F4E"/>
    <w:rsid w:val="004E4A80"/>
    <w:rsid w:val="004F41A4"/>
    <w:rsid w:val="005127FA"/>
    <w:rsid w:val="0051613F"/>
    <w:rsid w:val="0052009A"/>
    <w:rsid w:val="00534D10"/>
    <w:rsid w:val="0054338B"/>
    <w:rsid w:val="00545279"/>
    <w:rsid w:val="00556172"/>
    <w:rsid w:val="005714CE"/>
    <w:rsid w:val="00577D94"/>
    <w:rsid w:val="00590B59"/>
    <w:rsid w:val="005928FB"/>
    <w:rsid w:val="005A2191"/>
    <w:rsid w:val="005C09FA"/>
    <w:rsid w:val="005D438F"/>
    <w:rsid w:val="005D7C36"/>
    <w:rsid w:val="0064714D"/>
    <w:rsid w:val="00664CC6"/>
    <w:rsid w:val="00665FB4"/>
    <w:rsid w:val="00676EE3"/>
    <w:rsid w:val="00687F11"/>
    <w:rsid w:val="006A75C5"/>
    <w:rsid w:val="006C63F7"/>
    <w:rsid w:val="006C68D3"/>
    <w:rsid w:val="006C79AA"/>
    <w:rsid w:val="006D2DDE"/>
    <w:rsid w:val="006D46C8"/>
    <w:rsid w:val="006D4C31"/>
    <w:rsid w:val="006F0803"/>
    <w:rsid w:val="006F45FD"/>
    <w:rsid w:val="006F5143"/>
    <w:rsid w:val="00703620"/>
    <w:rsid w:val="00707479"/>
    <w:rsid w:val="00745D97"/>
    <w:rsid w:val="007471AB"/>
    <w:rsid w:val="007621BC"/>
    <w:rsid w:val="00791679"/>
    <w:rsid w:val="0079268B"/>
    <w:rsid w:val="007A75C6"/>
    <w:rsid w:val="007B726F"/>
    <w:rsid w:val="007D59F0"/>
    <w:rsid w:val="007E11E9"/>
    <w:rsid w:val="00804F5A"/>
    <w:rsid w:val="008247A9"/>
    <w:rsid w:val="0083118A"/>
    <w:rsid w:val="00832E3D"/>
    <w:rsid w:val="008446AC"/>
    <w:rsid w:val="00847F0E"/>
    <w:rsid w:val="00855EBD"/>
    <w:rsid w:val="00856582"/>
    <w:rsid w:val="00856AA6"/>
    <w:rsid w:val="00860493"/>
    <w:rsid w:val="00876605"/>
    <w:rsid w:val="008957B0"/>
    <w:rsid w:val="00896A03"/>
    <w:rsid w:val="00896C2A"/>
    <w:rsid w:val="008E0C0A"/>
    <w:rsid w:val="008F5A6F"/>
    <w:rsid w:val="00917ACC"/>
    <w:rsid w:val="009205BF"/>
    <w:rsid w:val="00924737"/>
    <w:rsid w:val="0092763C"/>
    <w:rsid w:val="009431B7"/>
    <w:rsid w:val="009460C6"/>
    <w:rsid w:val="00951D02"/>
    <w:rsid w:val="00953FB2"/>
    <w:rsid w:val="009728BC"/>
    <w:rsid w:val="009A1378"/>
    <w:rsid w:val="009C3BDA"/>
    <w:rsid w:val="009C3E29"/>
    <w:rsid w:val="009C7339"/>
    <w:rsid w:val="009E472C"/>
    <w:rsid w:val="00A1222C"/>
    <w:rsid w:val="00A31753"/>
    <w:rsid w:val="00A41347"/>
    <w:rsid w:val="00A42A0B"/>
    <w:rsid w:val="00A46A5A"/>
    <w:rsid w:val="00A508FD"/>
    <w:rsid w:val="00A676A7"/>
    <w:rsid w:val="00AA007E"/>
    <w:rsid w:val="00AA1EEE"/>
    <w:rsid w:val="00AA2DEE"/>
    <w:rsid w:val="00AB179F"/>
    <w:rsid w:val="00AB330C"/>
    <w:rsid w:val="00AB51B2"/>
    <w:rsid w:val="00AB6C34"/>
    <w:rsid w:val="00AC04F5"/>
    <w:rsid w:val="00AD0131"/>
    <w:rsid w:val="00AE0204"/>
    <w:rsid w:val="00AF2AE2"/>
    <w:rsid w:val="00AF4222"/>
    <w:rsid w:val="00B00B7D"/>
    <w:rsid w:val="00B035FA"/>
    <w:rsid w:val="00B178AD"/>
    <w:rsid w:val="00B27319"/>
    <w:rsid w:val="00B37D08"/>
    <w:rsid w:val="00B46F6F"/>
    <w:rsid w:val="00B55135"/>
    <w:rsid w:val="00B55611"/>
    <w:rsid w:val="00B577DD"/>
    <w:rsid w:val="00B70696"/>
    <w:rsid w:val="00B730BE"/>
    <w:rsid w:val="00B8572B"/>
    <w:rsid w:val="00B90B6D"/>
    <w:rsid w:val="00B9307D"/>
    <w:rsid w:val="00B97FA0"/>
    <w:rsid w:val="00BB4233"/>
    <w:rsid w:val="00BB700B"/>
    <w:rsid w:val="00BD3008"/>
    <w:rsid w:val="00BD5260"/>
    <w:rsid w:val="00BD7BFE"/>
    <w:rsid w:val="00BE6315"/>
    <w:rsid w:val="00BE7EA5"/>
    <w:rsid w:val="00BF33AE"/>
    <w:rsid w:val="00BF482B"/>
    <w:rsid w:val="00C00DA0"/>
    <w:rsid w:val="00C043D9"/>
    <w:rsid w:val="00C74FA2"/>
    <w:rsid w:val="00C7534A"/>
    <w:rsid w:val="00C80018"/>
    <w:rsid w:val="00CA3896"/>
    <w:rsid w:val="00CE10C0"/>
    <w:rsid w:val="00CE61E2"/>
    <w:rsid w:val="00CE71ED"/>
    <w:rsid w:val="00CF7266"/>
    <w:rsid w:val="00CF7B57"/>
    <w:rsid w:val="00D03D66"/>
    <w:rsid w:val="00D0409A"/>
    <w:rsid w:val="00D10BE8"/>
    <w:rsid w:val="00D14A8D"/>
    <w:rsid w:val="00D16EE7"/>
    <w:rsid w:val="00D211EF"/>
    <w:rsid w:val="00D571E7"/>
    <w:rsid w:val="00D631C3"/>
    <w:rsid w:val="00D717AB"/>
    <w:rsid w:val="00D7314A"/>
    <w:rsid w:val="00D96B99"/>
    <w:rsid w:val="00DA4E0C"/>
    <w:rsid w:val="00DB01EF"/>
    <w:rsid w:val="00DC052D"/>
    <w:rsid w:val="00DC4C87"/>
    <w:rsid w:val="00E145A7"/>
    <w:rsid w:val="00E43673"/>
    <w:rsid w:val="00E43790"/>
    <w:rsid w:val="00E4461D"/>
    <w:rsid w:val="00E736C2"/>
    <w:rsid w:val="00E85007"/>
    <w:rsid w:val="00EB1573"/>
    <w:rsid w:val="00ED7492"/>
    <w:rsid w:val="00F00363"/>
    <w:rsid w:val="00F0728F"/>
    <w:rsid w:val="00F21276"/>
    <w:rsid w:val="00F353E8"/>
    <w:rsid w:val="00F4557C"/>
    <w:rsid w:val="00F60BD9"/>
    <w:rsid w:val="00F62456"/>
    <w:rsid w:val="00F87FA9"/>
    <w:rsid w:val="00F960F0"/>
    <w:rsid w:val="00F97719"/>
    <w:rsid w:val="00FC4547"/>
    <w:rsid w:val="00FD1F57"/>
    <w:rsid w:val="00FF678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0F939FA5-1676-4BE5-947E-B47408169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qFormat/>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Komentarotekstas">
    <w:name w:val="annotation text"/>
    <w:basedOn w:val="prastasis"/>
    <w:link w:val="KomentarotekstasDiagrama"/>
    <w:uiPriority w:val="99"/>
    <w:unhideWhenUsed/>
    <w:rsid w:val="001862EA"/>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uiPriority w:val="99"/>
    <w:rsid w:val="001862EA"/>
    <w:rPr>
      <w:rFonts w:asciiTheme="minorHAnsi" w:eastAsiaTheme="minorHAnsi" w:hAnsiTheme="minorHAnsi" w:cstheme="minorBidi"/>
      <w:sz w:val="20"/>
    </w:rPr>
  </w:style>
  <w:style w:type="paragraph" w:customStyle="1" w:styleId="Tekstas">
    <w:name w:val="Tekstas"/>
    <w:basedOn w:val="prastasis"/>
    <w:qFormat/>
    <w:rsid w:val="00917ACC"/>
    <w:pPr>
      <w:ind w:firstLine="720"/>
      <w:jc w:val="both"/>
    </w:pPr>
    <w:rPr>
      <w:rFonts w:eastAsia="Calibri"/>
      <w:szCs w:val="24"/>
    </w:rPr>
  </w:style>
  <w:style w:type="character" w:styleId="Komentaronuoroda">
    <w:name w:val="annotation reference"/>
    <w:basedOn w:val="Numatytasispastraiposriftas"/>
    <w:semiHidden/>
    <w:unhideWhenUsed/>
    <w:rsid w:val="00B178AD"/>
    <w:rPr>
      <w:sz w:val="16"/>
      <w:szCs w:val="16"/>
    </w:rPr>
  </w:style>
  <w:style w:type="paragraph" w:styleId="Komentarotema">
    <w:name w:val="annotation subject"/>
    <w:basedOn w:val="Komentarotekstas"/>
    <w:next w:val="Komentarotekstas"/>
    <w:link w:val="KomentarotemaDiagrama"/>
    <w:semiHidden/>
    <w:unhideWhenUsed/>
    <w:rsid w:val="00B178AD"/>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semiHidden/>
    <w:rsid w:val="00B178AD"/>
    <w:rPr>
      <w:rFonts w:asciiTheme="minorHAnsi" w:eastAsiaTheme="minorHAnsi" w:hAnsiTheme="minorHAnsi" w:cstheme="minorBidi"/>
      <w:b/>
      <w:bCs/>
      <w:sz w:val="20"/>
    </w:rPr>
  </w:style>
  <w:style w:type="character" w:styleId="Hipersaitas">
    <w:name w:val="Hyperlink"/>
    <w:basedOn w:val="Numatytasispastraiposriftas"/>
    <w:uiPriority w:val="99"/>
    <w:unhideWhenUsed/>
    <w:rsid w:val="00E4461D"/>
    <w:rPr>
      <w:color w:val="0563C1" w:themeColor="hyperlink"/>
      <w:u w:val="single"/>
    </w:rPr>
  </w:style>
  <w:style w:type="paragraph" w:styleId="Pagrindinistekstas">
    <w:name w:val="Body Text"/>
    <w:basedOn w:val="prastasis"/>
    <w:link w:val="PagrindinistekstasDiagrama"/>
    <w:uiPriority w:val="1"/>
    <w:semiHidden/>
    <w:unhideWhenUsed/>
    <w:qFormat/>
    <w:rsid w:val="00D211EF"/>
    <w:pPr>
      <w:widowControl w:val="0"/>
      <w:suppressAutoHyphens/>
    </w:pPr>
    <w:rPr>
      <w:rFonts w:ascii="Arial" w:eastAsia="Arial" w:hAnsi="Arial" w:cs="Arial"/>
      <w:sz w:val="22"/>
      <w:szCs w:val="22"/>
    </w:rPr>
  </w:style>
  <w:style w:type="character" w:customStyle="1" w:styleId="PagrindinistekstasDiagrama">
    <w:name w:val="Pagrindinis tekstas Diagrama"/>
    <w:basedOn w:val="Numatytasispastraiposriftas"/>
    <w:link w:val="Pagrindinistekstas"/>
    <w:uiPriority w:val="1"/>
    <w:semiHidden/>
    <w:qFormat/>
    <w:rsid w:val="00D211EF"/>
    <w:rPr>
      <w:rFonts w:ascii="Arial" w:eastAsia="Arial" w:hAnsi="Arial" w:cs="Arial"/>
      <w:sz w:val="22"/>
      <w:szCs w:val="22"/>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Number"/>
    <w:basedOn w:val="prastasis"/>
    <w:link w:val="SraopastraipaDiagrama"/>
    <w:uiPriority w:val="34"/>
    <w:qFormat/>
    <w:rsid w:val="00D211EF"/>
    <w:pPr>
      <w:suppressAutoHyphens/>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211EF"/>
  </w:style>
  <w:style w:type="paragraph" w:styleId="Pataisymai">
    <w:name w:val="Revision"/>
    <w:hidden/>
    <w:semiHidden/>
    <w:rsid w:val="000430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mu.lt/wp-content/uploads/2025/01/Tiekeju-elgesio-kodeksas.pdf"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mu.lt/wp-content/uploads/2022/09/Dovanu-politika-1.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osp.stat.gov.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info@vmu.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23236</Words>
  <Characters>13245</Characters>
  <Application>Microsoft Office Word</Application>
  <DocSecurity>0</DocSecurity>
  <Lines>110</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36409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Vitkauskienė | VMU</dc:creator>
  <cp:lastModifiedBy>Edita Danupienė | VMU</cp:lastModifiedBy>
  <cp:revision>3</cp:revision>
  <dcterms:created xsi:type="dcterms:W3CDTF">2026-07-31T10:21:00Z</dcterms:created>
  <dcterms:modified xsi:type="dcterms:W3CDTF">2026-08-11T10:31:00Z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